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7" w:rsidRDefault="00EA1697" w:rsidP="00EA1697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97" w:rsidRPr="00616FA7" w:rsidRDefault="00EA1697" w:rsidP="00EA1697">
      <w:pPr>
        <w:jc w:val="center"/>
        <w:rPr>
          <w:i/>
          <w:u w:val="single"/>
        </w:rPr>
      </w:pPr>
    </w:p>
    <w:p w:rsidR="00EA1697" w:rsidRPr="00616FA7" w:rsidRDefault="00EA1697" w:rsidP="00EA1697">
      <w:pPr>
        <w:spacing w:after="300"/>
        <w:ind w:left="-5" w:right="32"/>
      </w:pPr>
      <w:r w:rsidRPr="00616FA7">
        <w:t xml:space="preserve">Znak sprawy: </w:t>
      </w:r>
      <w:bookmarkStart w:id="0" w:name="_GoBack"/>
      <w:bookmarkEnd w:id="0"/>
      <w:r w:rsidRPr="00616FA7">
        <w:t>OA.</w:t>
      </w:r>
      <w:r w:rsidR="00AC15DB">
        <w:rPr>
          <w:rFonts w:eastAsia="SimSun"/>
          <w:lang w:eastAsia="hi-IN" w:bidi="hi-IN"/>
        </w:rPr>
        <w:t xml:space="preserve"> 272.27</w:t>
      </w:r>
      <w:r w:rsidRPr="00616FA7">
        <w:rPr>
          <w:rFonts w:eastAsia="SimSun"/>
          <w:lang w:eastAsia="hi-IN" w:bidi="hi-IN"/>
        </w:rPr>
        <w:t xml:space="preserve">.2019                                                        </w:t>
      </w:r>
      <w:r w:rsidR="00C14DBF">
        <w:rPr>
          <w:b/>
          <w:i/>
        </w:rPr>
        <w:t>Załącznik Nr 7</w:t>
      </w:r>
      <w:r w:rsidRPr="00616FA7">
        <w:rPr>
          <w:b/>
          <w:i/>
        </w:rPr>
        <w:t xml:space="preserve"> do SIWZ</w:t>
      </w:r>
    </w:p>
    <w:p w:rsidR="00EA1697" w:rsidRPr="00616FA7" w:rsidRDefault="00EA1697" w:rsidP="00EA1697">
      <w:pPr>
        <w:pStyle w:val="Tekstpodstawowy"/>
        <w:tabs>
          <w:tab w:val="left" w:pos="-3544"/>
        </w:tabs>
        <w:ind w:left="-1416" w:firstLine="851"/>
        <w:jc w:val="center"/>
        <w:rPr>
          <w:b/>
          <w:bCs/>
          <w:i/>
          <w:iCs/>
          <w:u w:val="single"/>
        </w:rPr>
      </w:pPr>
    </w:p>
    <w:p w:rsidR="00EA1697" w:rsidRPr="00616FA7" w:rsidRDefault="00EA1697" w:rsidP="00EA1697">
      <w:pPr>
        <w:pStyle w:val="Tekstpodstawowy"/>
        <w:tabs>
          <w:tab w:val="left" w:pos="-3544"/>
        </w:tabs>
        <w:ind w:left="-1416" w:firstLine="851"/>
        <w:jc w:val="center"/>
        <w:rPr>
          <w:b/>
          <w:bCs/>
          <w:i/>
          <w:iCs/>
        </w:rPr>
      </w:pPr>
      <w:r w:rsidRPr="00616FA7">
        <w:rPr>
          <w:b/>
          <w:bCs/>
          <w:i/>
          <w:iCs/>
          <w:u w:val="single"/>
        </w:rPr>
        <w:t xml:space="preserve">Klauzula informacyjna </w:t>
      </w:r>
    </w:p>
    <w:p w:rsidR="00EA1697" w:rsidRPr="00616FA7" w:rsidRDefault="00EA1697" w:rsidP="00EA1697">
      <w:pPr>
        <w:spacing w:after="150" w:line="100" w:lineRule="atLeast"/>
        <w:ind w:firstLine="567"/>
        <w:jc w:val="both"/>
      </w:pPr>
      <w:r w:rsidRPr="00616FA7">
        <w:rPr>
          <w:b/>
          <w:bCs/>
          <w:i/>
          <w:iCs/>
        </w:rPr>
        <w:t xml:space="preserve">Zgodnie z </w:t>
      </w:r>
      <w:proofErr w:type="spellStart"/>
      <w:r w:rsidRPr="00616FA7">
        <w:rPr>
          <w:b/>
          <w:bCs/>
          <w:i/>
          <w:iCs/>
        </w:rPr>
        <w:t>art</w:t>
      </w:r>
      <w:proofErr w:type="spellEnd"/>
      <w:r w:rsidRPr="00616FA7">
        <w:rPr>
          <w:b/>
          <w:bCs/>
          <w:i/>
          <w:iCs/>
        </w:rPr>
        <w:t xml:space="preserve">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1697" w:rsidRPr="00616FA7" w:rsidRDefault="00EA1697" w:rsidP="00EA1697">
      <w:pPr>
        <w:pStyle w:val="Akapitzlist1"/>
        <w:numPr>
          <w:ilvl w:val="0"/>
          <w:numId w:val="1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administratorem Pani/Pana danych osobowych jest Powiat Hajnowski z siedzibą w Hajnówce, ul. A. Zina 1; 17-200 Hajnówka ; tel. +48 85 682 27 18, </w:t>
      </w:r>
      <w:proofErr w:type="spellStart"/>
      <w:r w:rsidRPr="00616FA7">
        <w:rPr>
          <w:szCs w:val="24"/>
        </w:rPr>
        <w:t>fax</w:t>
      </w:r>
      <w:proofErr w:type="spellEnd"/>
      <w:r w:rsidRPr="00616FA7">
        <w:rPr>
          <w:szCs w:val="24"/>
        </w:rPr>
        <w:t xml:space="preserve"> +48 85 682 42 20 </w:t>
      </w:r>
    </w:p>
    <w:p w:rsidR="00EA1697" w:rsidRPr="00616FA7" w:rsidRDefault="00EA1697" w:rsidP="00EA1697">
      <w:pPr>
        <w:pStyle w:val="Akapitzlist1"/>
        <w:numPr>
          <w:ilvl w:val="0"/>
          <w:numId w:val="1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inspektorem ochrony danych osobowych w Starostwie Powiatowym w Hajnówce jest Pani Violetta Miniuk, kontakt: adres e-mail: </w:t>
      </w:r>
      <w:hyperlink r:id="rId7" w:history="1">
        <w:r w:rsidRPr="00616FA7">
          <w:rPr>
            <w:rStyle w:val="Hipercze"/>
            <w:szCs w:val="24"/>
          </w:rPr>
          <w:t>iod@powiat.hajnowka.pl</w:t>
        </w:r>
      </w:hyperlink>
      <w:r w:rsidRPr="00616FA7">
        <w:rPr>
          <w:szCs w:val="24"/>
        </w:rPr>
        <w:t xml:space="preserve"> , telefon/ +48 85 682 45 77</w:t>
      </w:r>
      <w:r w:rsidRPr="00616FA7">
        <w:rPr>
          <w:szCs w:val="24"/>
          <w:vertAlign w:val="superscript"/>
        </w:rPr>
        <w:t>*</w:t>
      </w:r>
      <w:r w:rsidRPr="00616FA7">
        <w:rPr>
          <w:szCs w:val="24"/>
        </w:rPr>
        <w:t>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Pani/Pana dane osobowe przetwarzane będą 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6 ust. 1 lit. b i c</w:t>
      </w:r>
      <w:r w:rsidRPr="00616FA7">
        <w:rPr>
          <w:i/>
          <w:szCs w:val="24"/>
        </w:rPr>
        <w:t xml:space="preserve"> </w:t>
      </w:r>
      <w:r w:rsidRPr="00616FA7">
        <w:rPr>
          <w:szCs w:val="24"/>
        </w:rPr>
        <w:t xml:space="preserve">RODO w celu związanym z postępowaniem o udzielenie zamówienia publicznego </w:t>
      </w:r>
      <w:r w:rsidRPr="00616FA7">
        <w:rPr>
          <w:i/>
          <w:szCs w:val="24"/>
        </w:rPr>
        <w:t xml:space="preserve">  </w:t>
      </w:r>
      <w:r w:rsidRPr="00616FA7">
        <w:rPr>
          <w:szCs w:val="24"/>
        </w:rPr>
        <w:t>prowadzonym w trybie zapytania ofertowego;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odbiorcami Pani/Pana danych osobowych będą osoby lub podmioty, którym udostępniona zostanie dokumentacja postępowania w oparciu o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8 oraz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96 ust. 3 ustawy z dnia 29 stycznia 2004 r. – Prawo zamówień publicznych (Dz. U. z 2017 r. poz. 1579 i 2018), dalej „ustawa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”;  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Pani/Pana dane osobowe będą przechowywane, zgodnie 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97 ust. 1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;  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w odniesieniu do Pani/Pana danych osobowych decyzje nie będą podejmowane w sposób zautomatyzowany, stosowanie do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22 RODO;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lastRenderedPageBreak/>
        <w:t>posiada Pani/Pan:</w:t>
      </w:r>
    </w:p>
    <w:p w:rsidR="00EA1697" w:rsidRPr="00616FA7" w:rsidRDefault="00EA1697" w:rsidP="00EA1697">
      <w:pPr>
        <w:pStyle w:val="Akapitzlist1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15 RODO prawo dostępu do danych osobowych Pani/Pana dotyczących;</w:t>
      </w:r>
    </w:p>
    <w:p w:rsidR="00EA1697" w:rsidRPr="00616FA7" w:rsidRDefault="00EA1697" w:rsidP="00EA1697">
      <w:pPr>
        <w:pStyle w:val="Akapitzlist1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16 RODO prawo do sprostowania Pani/Pana danych osobowych </w:t>
      </w:r>
      <w:r w:rsidRPr="00616FA7">
        <w:rPr>
          <w:b/>
          <w:szCs w:val="24"/>
          <w:vertAlign w:val="superscript"/>
        </w:rPr>
        <w:t>**</w:t>
      </w:r>
      <w:r w:rsidRPr="00616FA7">
        <w:rPr>
          <w:szCs w:val="24"/>
        </w:rPr>
        <w:t>;</w:t>
      </w:r>
    </w:p>
    <w:p w:rsidR="00EA1697" w:rsidRPr="00616FA7" w:rsidRDefault="00EA1697" w:rsidP="00EA1697">
      <w:pPr>
        <w:pStyle w:val="Akapitzlist1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18 RODO prawo żądania od administratora ograniczenia przetwarzania danych osobowych z zastrzeżeniem przypadków, o których mowa w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18 ust. 2 RODO ***;  </w:t>
      </w:r>
    </w:p>
    <w:p w:rsidR="00EA1697" w:rsidRPr="00616FA7" w:rsidRDefault="00EA1697" w:rsidP="00EA1697">
      <w:pPr>
        <w:pStyle w:val="Akapitzlist1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>nie przysługuje Pani/Panu:</w:t>
      </w:r>
    </w:p>
    <w:p w:rsidR="00EA1697" w:rsidRPr="00616FA7" w:rsidRDefault="00EA1697" w:rsidP="00EA1697">
      <w:pPr>
        <w:pStyle w:val="Akapitzlist1"/>
        <w:numPr>
          <w:ilvl w:val="0"/>
          <w:numId w:val="4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w związku 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17 ust. 3 lit. b, d lub e RODO prawo do usunięcia danych osobowych;</w:t>
      </w:r>
    </w:p>
    <w:p w:rsidR="00EA1697" w:rsidRPr="00616FA7" w:rsidRDefault="00EA1697" w:rsidP="00EA1697">
      <w:pPr>
        <w:pStyle w:val="Akapitzlist1"/>
        <w:numPr>
          <w:ilvl w:val="0"/>
          <w:numId w:val="4"/>
        </w:numPr>
        <w:spacing w:after="150" w:line="100" w:lineRule="atLeast"/>
        <w:ind w:left="709" w:hanging="283"/>
        <w:jc w:val="both"/>
        <w:rPr>
          <w:b/>
          <w:szCs w:val="24"/>
        </w:rPr>
      </w:pPr>
      <w:r w:rsidRPr="00616FA7">
        <w:rPr>
          <w:szCs w:val="24"/>
        </w:rPr>
        <w:t xml:space="preserve">prawo do przenoszenia danych osobowych, o którym mowa w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20 RODO;</w:t>
      </w:r>
    </w:p>
    <w:p w:rsidR="00EA1697" w:rsidRPr="00616FA7" w:rsidRDefault="00EA1697" w:rsidP="00EA1697">
      <w:pPr>
        <w:pStyle w:val="Akapitzlist1"/>
        <w:numPr>
          <w:ilvl w:val="0"/>
          <w:numId w:val="4"/>
        </w:numPr>
        <w:spacing w:after="150" w:line="100" w:lineRule="atLeast"/>
        <w:ind w:left="709" w:hanging="283"/>
        <w:jc w:val="both"/>
        <w:rPr>
          <w:b/>
          <w:i/>
          <w:szCs w:val="24"/>
          <w:vertAlign w:val="superscript"/>
        </w:rPr>
      </w:pPr>
      <w:r w:rsidRPr="00616FA7">
        <w:rPr>
          <w:b/>
          <w:szCs w:val="24"/>
        </w:rPr>
        <w:t xml:space="preserve">na podstawie </w:t>
      </w:r>
      <w:proofErr w:type="spellStart"/>
      <w:r w:rsidRPr="00616FA7">
        <w:rPr>
          <w:b/>
          <w:szCs w:val="24"/>
        </w:rPr>
        <w:t>art</w:t>
      </w:r>
      <w:proofErr w:type="spellEnd"/>
      <w:r w:rsidRPr="00616FA7">
        <w:rPr>
          <w:b/>
          <w:szCs w:val="24"/>
        </w:rPr>
        <w:t xml:space="preserve">. 21 RODO prawo sprzeciwu, wobec przetwarzania danych osobowych, gdyż podstawą prawną przetwarzania Pani/Pana danych osobowych jest </w:t>
      </w:r>
      <w:proofErr w:type="spellStart"/>
      <w:r w:rsidRPr="00616FA7">
        <w:rPr>
          <w:b/>
          <w:szCs w:val="24"/>
        </w:rPr>
        <w:t>art</w:t>
      </w:r>
      <w:proofErr w:type="spellEnd"/>
      <w:r w:rsidRPr="00616FA7">
        <w:rPr>
          <w:b/>
          <w:szCs w:val="24"/>
        </w:rPr>
        <w:t>. 6 ust. 1 lit. c RODO</w:t>
      </w:r>
      <w:r w:rsidRPr="00616FA7">
        <w:rPr>
          <w:szCs w:val="24"/>
        </w:rPr>
        <w:t>.</w:t>
      </w:r>
      <w:r w:rsidRPr="00616FA7">
        <w:rPr>
          <w:b/>
          <w:szCs w:val="24"/>
        </w:rPr>
        <w:t xml:space="preserve"> </w:t>
      </w:r>
      <w:r w:rsidRPr="00616FA7">
        <w:rPr>
          <w:szCs w:val="24"/>
        </w:rPr>
        <w:t>____________</w:t>
      </w:r>
    </w:p>
    <w:p w:rsidR="00EA1697" w:rsidRDefault="00EA1697" w:rsidP="00EA1697">
      <w:pPr>
        <w:spacing w:after="150" w:line="100" w:lineRule="atLeast"/>
        <w:ind w:left="426"/>
        <w:jc w:val="both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A1697" w:rsidRDefault="00EA1697" w:rsidP="00EA1697">
      <w:pPr>
        <w:pStyle w:val="Akapitzlist1"/>
        <w:spacing w:line="100" w:lineRule="atLeast"/>
        <w:ind w:left="426"/>
        <w:jc w:val="both"/>
        <w:rPr>
          <w:i/>
          <w:iCs/>
          <w:sz w:val="12"/>
          <w:szCs w:val="12"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 xml:space="preserve"> oraz nie może naruszać integralności protokołu oraz jego załączników.</w:t>
      </w:r>
    </w:p>
    <w:p w:rsidR="00EA1697" w:rsidRDefault="00EA1697" w:rsidP="00EA1697">
      <w:pPr>
        <w:pStyle w:val="Akapitzlist1"/>
        <w:spacing w:line="100" w:lineRule="atLeast"/>
        <w:ind w:left="426"/>
        <w:jc w:val="both"/>
        <w:rPr>
          <w:i/>
          <w:iCs/>
          <w:sz w:val="12"/>
          <w:szCs w:val="12"/>
        </w:rPr>
      </w:pPr>
    </w:p>
    <w:p w:rsidR="00EA1697" w:rsidRDefault="00EA1697" w:rsidP="00EA1697">
      <w:pPr>
        <w:pStyle w:val="Tekstpodstawowy"/>
        <w:tabs>
          <w:tab w:val="left" w:pos="-3544"/>
        </w:tabs>
        <w:ind w:left="-708"/>
        <w:jc w:val="both"/>
        <w:rPr>
          <w:b/>
          <w:bCs/>
        </w:rPr>
        <w:sectPr w:rsidR="00EA1697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r>
        <w:rPr>
          <w:b/>
          <w:i/>
          <w:iCs/>
          <w:sz w:val="18"/>
          <w:szCs w:val="18"/>
          <w:vertAlign w:val="superscript"/>
        </w:rPr>
        <w:tab/>
        <w:t xml:space="preserve">                *** </w:t>
      </w:r>
      <w:r>
        <w:rPr>
          <w:b/>
          <w:i/>
          <w:iCs/>
          <w:sz w:val="18"/>
          <w:szCs w:val="18"/>
        </w:rPr>
        <w:t>Wyjaśnienie:</w:t>
      </w:r>
      <w:r>
        <w:rPr>
          <w:i/>
          <w:iCs/>
          <w:sz w:val="18"/>
          <w:szCs w:val="18"/>
        </w:rPr>
        <w:t xml:space="preserve"> prawo do ograniczenia przetwarzania nie ma zastosowania w odniesieniu do przechowywania, w celu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zapewnienia korzystania ze środków ochrony prawnej lub w celu ochrony praw innej osoby fizycznej lub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prawnej, </w:t>
      </w:r>
      <w:r>
        <w:rPr>
          <w:i/>
          <w:iCs/>
          <w:sz w:val="18"/>
          <w:szCs w:val="18"/>
        </w:rPr>
        <w:tab/>
        <w:t xml:space="preserve">lub z uwagi na ważne względy interesu publicznego Unii Europejskiej lub państwa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członkowskiego.</w:t>
      </w:r>
    </w:p>
    <w:p w:rsidR="00C07633" w:rsidRDefault="00C07633"/>
    <w:sectPr w:rsidR="00C07633" w:rsidSect="00C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A1697"/>
    <w:rsid w:val="000B301B"/>
    <w:rsid w:val="001F478A"/>
    <w:rsid w:val="00526BEA"/>
    <w:rsid w:val="00616FA7"/>
    <w:rsid w:val="00AC15DB"/>
    <w:rsid w:val="00C07633"/>
    <w:rsid w:val="00C14DBF"/>
    <w:rsid w:val="00D126CC"/>
    <w:rsid w:val="00D40056"/>
    <w:rsid w:val="00E806A4"/>
    <w:rsid w:val="00EA1697"/>
    <w:rsid w:val="00FC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16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16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1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A1697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hajno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2019-01-15T12:15:00Z</cp:lastPrinted>
  <dcterms:created xsi:type="dcterms:W3CDTF">2019-01-18T07:25:00Z</dcterms:created>
  <dcterms:modified xsi:type="dcterms:W3CDTF">2019-05-20T10:56:00Z</dcterms:modified>
</cp:coreProperties>
</file>