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>
          <w:rFonts w:eastAsia="SimSun;宋体" w:cs="Mangal"/>
          <w:kern w:val="2"/>
          <w:lang w:eastAsia="hi-IN" w:bidi="hi-IN"/>
        </w:rPr>
      </w:pPr>
      <w:r>
        <w:rPr>
          <w:rFonts w:eastAsia="SimSun;宋体" w:cs="Mangal"/>
          <w:kern w:val="2"/>
          <w:lang w:val="pl-PL" w:eastAsia="pl-PL"/>
        </w:rPr>
        <w:drawing>
          <wp:inline distT="0" distB="0" distL="0" distR="0">
            <wp:extent cx="5762625" cy="10750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58" r="-10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;宋体" w:cs="Mangal"/>
          <w:kern w:val="2"/>
          <w:lang w:val="pl-PL" w:eastAsia="pl-PL"/>
        </w:rPr>
        <w:drawing>
          <wp:inline distT="0" distB="0" distL="0" distR="0">
            <wp:extent cx="1476375" cy="131445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6" t="-56" r="-56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tabs>
          <w:tab w:val="clear" w:pos="708"/>
          <w:tab w:val="center" w:pos="4536" w:leader="none"/>
        </w:tabs>
        <w:rPr>
          <w:rFonts w:eastAsia="SimSun;宋体" w:cs="Mangal"/>
          <w:kern w:val="2"/>
          <w:lang w:eastAsia="hi-IN" w:bidi="hi-IN"/>
        </w:rPr>
      </w:pPr>
      <w:r>
        <w:rPr>
          <w:rFonts w:eastAsia="SimSun;宋体" w:cs="Mangal"/>
          <w:kern w:val="2"/>
          <w:lang w:eastAsia="hi-IN" w:bidi="hi-IN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635</wp:posOffset>
                </wp:positionH>
                <wp:positionV relativeFrom="paragraph">
                  <wp:posOffset>104140</wp:posOffset>
                </wp:positionV>
                <wp:extent cx="6115685" cy="292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28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7.1pt" to="481.5pt,9.3pt" stroked="t" style="position:absolute;flip:y">
                <v:stroke color="gray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center" w:pos="4536" w:leader="none"/>
        </w:tabs>
        <w:rPr/>
      </w:pPr>
      <w:r>
        <w:rPr>
          <w:rFonts w:eastAsia="SimSun;宋体" w:cs="Mangal"/>
          <w:kern w:val="2"/>
          <w:sz w:val="22"/>
          <w:szCs w:val="22"/>
          <w:lang w:eastAsia="hi-IN" w:bidi="hi-IN"/>
        </w:rPr>
        <w:tab/>
        <w:t xml:space="preserve">Znak sprawy: </w:t>
      </w:r>
      <w:r>
        <w:rPr>
          <w:rFonts w:eastAsia="SimSun;宋体" w:cs="Mangal"/>
          <w:color w:val="000000"/>
          <w:kern w:val="2"/>
          <w:sz w:val="22"/>
          <w:szCs w:val="22"/>
          <w:lang w:eastAsia="hi-IN" w:bidi="hi-IN"/>
        </w:rPr>
        <w:t xml:space="preserve">  </w:t>
      </w:r>
      <w:r>
        <w:rPr>
          <w:szCs w:val="22"/>
        </w:rPr>
        <w:t xml:space="preserve">OA.272.4.019                       </w:t>
      </w:r>
      <w:r>
        <w:rPr>
          <w:rFonts w:eastAsia="SimSun;宋体" w:cs="Mangal"/>
          <w:color w:val="C5000B"/>
          <w:kern w:val="2"/>
          <w:sz w:val="22"/>
          <w:szCs w:val="22"/>
          <w:lang w:eastAsia="hi-IN" w:bidi="hi-IN"/>
        </w:rPr>
        <w:t xml:space="preserve">                     </w:t>
        <w:tab/>
        <w:tab/>
        <w:t xml:space="preserve"> </w:t>
      </w:r>
      <w:r>
        <w:rPr>
          <w:rFonts w:eastAsia="SimSun;宋体" w:cs="Mangal"/>
          <w:color w:val="000000"/>
          <w:kern w:val="2"/>
          <w:lang w:eastAsia="hi-IN" w:bidi="hi-IN"/>
        </w:rPr>
        <w:t>Hajnówka, 22.01.2019 r.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ab/>
        <w:t xml:space="preserve">              Powiat Hajnowski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ab/>
        <w:t xml:space="preserve">              ul. A. Zina 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ab/>
        <w:tab/>
        <w:t xml:space="preserve"> 17-200 Hajnówka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Zapytanie </w:t>
      </w:r>
      <w:r>
        <w:rPr>
          <w:b/>
          <w:bCs/>
          <w:color w:val="000000"/>
          <w:sz w:val="28"/>
          <w:szCs w:val="28"/>
        </w:rPr>
        <w:t>nr 1/2019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  <w:t>ZAPROSZENIE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Zapraszam do złożenia oferty cenowej w prowadzonym postępowaniu o udzielenie zamówienia na: </w:t>
      </w:r>
    </w:p>
    <w:p>
      <w:pPr>
        <w:pStyle w:val="Normal"/>
        <w:tabs>
          <w:tab w:val="clear" w:pos="708"/>
          <w:tab w:val="left" w:pos="1410" w:leader="none"/>
        </w:tabs>
        <w:ind w:left="93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Przedmiotem zamówienia jest </w:t>
      </w:r>
      <w:r>
        <w:rPr>
          <w:b/>
        </w:rPr>
        <w:t xml:space="preserve">świadczenie usługi eksperckiej podczas otwartego spotkania dla mieszkańców regionu Puszczy Białowieskiej pt. "Globalne zmiany klimatyczne a lokalne konsekwencje przyrodnicze w Puszczy Białowieskiej?" </w:t>
      </w:r>
      <w:r>
        <w:rPr/>
        <w:t>–  zamówienie składa się z dwóch części</w:t>
      </w:r>
    </w:p>
    <w:p>
      <w:pPr>
        <w:pStyle w:val="Normal"/>
        <w:jc w:val="both"/>
        <w:rPr/>
      </w:pPr>
      <w:r>
        <w:rPr>
          <w:bCs/>
        </w:rPr>
        <w:t xml:space="preserve">Projekt „Puszcza i ludzie” </w:t>
      </w:r>
      <w:bookmarkStart w:id="0" w:name="_Hlk527984941"/>
      <w:r>
        <w:rPr>
          <w:bCs/>
        </w:rPr>
        <w:t xml:space="preserve">dofinansowany jest ze środków Programu Operacyjnego Infrastruktura i Środowisko 2014 - 2020, Oś priorytetowa II Ochrona Środowiska, w tym adaptacja do zmian klimatu, Działanie 2.4 Ochrona przyrody i edukacja ekologiczna oraz ze środków Narodowego Funduszu Ochrony Środowiska i Gospodarki Wodnej. </w:t>
      </w:r>
      <w:bookmarkEnd w:id="0"/>
    </w:p>
    <w:p>
      <w:pPr>
        <w:pStyle w:val="Tretekstu"/>
        <w:tabs>
          <w:tab w:val="clear" w:pos="708"/>
          <w:tab w:val="left" w:pos="-3544" w:leader="none"/>
        </w:tabs>
        <w:ind w:left="0" w:right="0" w:firstLine="567"/>
        <w:jc w:val="both"/>
        <w:rPr/>
      </w:pPr>
      <w:r>
        <w:rPr/>
        <w:t>Postępowanie prowadzone jest bez stosowania ustawy z dnia 29 stycznia 2004 r. – Prawo zamówień publicznych (Dz.U.2018.1986 t.j. z dnia 2018.10.1) właściwe dla zamówień o równowartości poniżej 30.000 euro, zgodnie z art. 4 pkt 8 tejże ustawy.</w:t>
      </w:r>
    </w:p>
    <w:p>
      <w:pPr>
        <w:pStyle w:val="Tretekstu"/>
        <w:tabs>
          <w:tab w:val="clear" w:pos="708"/>
          <w:tab w:val="left" w:pos="-3544" w:leader="none"/>
        </w:tabs>
        <w:ind w:left="0" w:right="0" w:firstLine="567"/>
        <w:jc w:val="both"/>
        <w:rPr/>
      </w:pPr>
      <w:r>
        <w:rPr/>
        <w:t>W załączeniu przesyłam Warunki zamówienia.</w:t>
      </w:r>
    </w:p>
    <w:p>
      <w:pPr>
        <w:pStyle w:val="Tretekstu"/>
        <w:tabs>
          <w:tab w:val="clear" w:pos="708"/>
          <w:tab w:val="left" w:pos="-3544" w:leader="none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Załącznik:</w:t>
      </w:r>
    </w:p>
    <w:p>
      <w:pPr>
        <w:pStyle w:val="Tretekstu"/>
        <w:tabs>
          <w:tab w:val="clear" w:pos="708"/>
          <w:tab w:val="left" w:pos="-3544" w:leader="none"/>
          <w:tab w:val="left" w:pos="-252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Warunki zamówienia</w:t>
      </w:r>
    </w:p>
    <w:p>
      <w:pPr>
        <w:pStyle w:val="Tretekstu"/>
        <w:tabs>
          <w:tab w:val="clear" w:pos="708"/>
          <w:tab w:val="left" w:pos="-3544" w:leader="none"/>
        </w:tabs>
        <w:ind w:left="5103" w:right="0" w:firstLine="851"/>
        <w:jc w:val="both"/>
        <w:rPr/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...............................................</w:t>
      </w:r>
    </w:p>
    <w:p>
      <w:pPr>
        <w:pStyle w:val="Tretekstu"/>
        <w:tabs>
          <w:tab w:val="clear" w:pos="708"/>
          <w:tab w:val="left" w:pos="-3544" w:leader="none"/>
        </w:tabs>
        <w:ind w:left="5103" w:right="0" w:firstLine="851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/Podpis Starosty/Wicestarosty/</w:t>
      </w:r>
    </w:p>
    <w:p>
      <w:pPr>
        <w:pStyle w:val="Tretekstu"/>
        <w:tabs>
          <w:tab w:val="clear" w:pos="708"/>
          <w:tab w:val="left" w:pos="-3544" w:leader="none"/>
        </w:tabs>
        <w:ind w:left="-1416" w:right="0" w:firstLine="851"/>
        <w:jc w:val="center"/>
        <w:rPr>
          <w:b/>
          <w:b/>
          <w:bCs/>
          <w:i/>
          <w:i/>
          <w:iCs/>
          <w:sz w:val="21"/>
          <w:szCs w:val="21"/>
          <w:u w:val="single"/>
        </w:rPr>
      </w:pPr>
      <w:r>
        <w:rPr>
          <w:b/>
          <w:bCs/>
          <w:i/>
          <w:iCs/>
          <w:sz w:val="21"/>
          <w:szCs w:val="21"/>
          <w:u w:val="single"/>
        </w:rPr>
      </w:r>
    </w:p>
    <w:p>
      <w:pPr>
        <w:pStyle w:val="Tretekstu"/>
        <w:tabs>
          <w:tab w:val="clear" w:pos="708"/>
          <w:tab w:val="left" w:pos="-3544" w:leader="none"/>
        </w:tabs>
        <w:ind w:left="-1416" w:right="0" w:firstLine="851"/>
        <w:jc w:val="center"/>
        <w:rPr>
          <w:b/>
          <w:b/>
          <w:bCs/>
          <w:i/>
          <w:i/>
          <w:iCs/>
          <w:sz w:val="21"/>
          <w:szCs w:val="21"/>
          <w:u w:val="single"/>
        </w:rPr>
      </w:pPr>
      <w:r>
        <w:rPr>
          <w:b/>
          <w:bCs/>
          <w:i/>
          <w:iCs/>
          <w:sz w:val="21"/>
          <w:szCs w:val="21"/>
          <w:u w:val="single"/>
        </w:rPr>
        <w:t xml:space="preserve">Klauzula informacyjna </w:t>
      </w:r>
    </w:p>
    <w:p>
      <w:pPr>
        <w:pStyle w:val="Normal"/>
        <w:spacing w:lineRule="atLeast" w:line="100" w:before="0" w:after="150"/>
        <w:ind w:left="0" w:right="0" w:firstLine="567"/>
        <w:jc w:val="both"/>
        <w:rPr>
          <w:b/>
          <w:b/>
          <w:bCs/>
          <w:i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ListParagraph"/>
        <w:numPr>
          <w:ilvl w:val="0"/>
          <w:numId w:val="3"/>
        </w:numPr>
        <w:spacing w:lineRule="atLeast" w:line="100" w:before="0" w:after="150"/>
        <w:ind w:left="426" w:right="0" w:hanging="426"/>
        <w:jc w:val="both"/>
        <w:rPr>
          <w:sz w:val="21"/>
        </w:rPr>
      </w:pPr>
      <w:r>
        <w:rPr>
          <w:sz w:val="21"/>
        </w:rPr>
        <w:t xml:space="preserve">administratorem Pani/Pana danych osobowych jest Powiat Hajnowski z siedzibą w Hajnówce, ul. A. Zina 1; 17-200 Hajnówka ; tel. +48 85 682 27 18, fax +48 85 682 42 20 </w:t>
      </w:r>
    </w:p>
    <w:p>
      <w:pPr>
        <w:pStyle w:val="ListParagraph"/>
        <w:numPr>
          <w:ilvl w:val="0"/>
          <w:numId w:val="3"/>
        </w:numPr>
        <w:spacing w:lineRule="atLeast" w:line="100" w:before="0" w:after="150"/>
        <w:ind w:left="426" w:right="0" w:hanging="426"/>
        <w:jc w:val="both"/>
        <w:rPr/>
      </w:pPr>
      <w:r>
        <w:rPr>
          <w:sz w:val="21"/>
        </w:rPr>
        <w:t xml:space="preserve">inspektorem ochrony danych osobowych w Starostwie Powiatowym w Hajnówce jest Pani Violetta Miniuk, kontakt: adres e-mail: </w:t>
      </w:r>
      <w:hyperlink r:id="rId4">
        <w:r>
          <w:rPr>
            <w:rStyle w:val="Czeinternetowe"/>
            <w:sz w:val="21"/>
          </w:rPr>
          <w:t>iod@powiat.hajnowka.pl</w:t>
        </w:r>
      </w:hyperlink>
      <w:r>
        <w:rPr>
          <w:sz w:val="21"/>
        </w:rPr>
        <w:t xml:space="preserve"> , telefon/ +48 85 682 45 77</w:t>
      </w:r>
      <w:r>
        <w:rPr>
          <w:sz w:val="21"/>
          <w:vertAlign w:val="superscript"/>
        </w:rPr>
        <w:t>*</w:t>
      </w:r>
      <w:r>
        <w:rPr>
          <w:sz w:val="21"/>
        </w:rPr>
        <w:t>;</w:t>
      </w:r>
    </w:p>
    <w:p>
      <w:pPr>
        <w:pStyle w:val="ListParagraph"/>
        <w:numPr>
          <w:ilvl w:val="0"/>
          <w:numId w:val="4"/>
        </w:numPr>
        <w:spacing w:lineRule="atLeast" w:line="100" w:before="0" w:after="150"/>
        <w:ind w:left="426" w:right="0" w:hanging="426"/>
        <w:jc w:val="both"/>
        <w:rPr/>
      </w:pPr>
      <w:r>
        <w:rPr>
          <w:sz w:val="21"/>
        </w:rPr>
        <w:t>Pani/Pana dane osobowe przetwarzane będą na podstawie art. 6 ust. 1 lit. b i c</w:t>
      </w:r>
      <w:r>
        <w:rPr>
          <w:i/>
          <w:sz w:val="21"/>
        </w:rPr>
        <w:t xml:space="preserve"> </w:t>
      </w:r>
      <w:r>
        <w:rPr>
          <w:sz w:val="21"/>
        </w:rPr>
        <w:t xml:space="preserve">RODO w celu związanym z postępowaniem o udzielenie zamówienia publicznego </w:t>
      </w:r>
      <w:r>
        <w:rPr>
          <w:i/>
          <w:sz w:val="21"/>
        </w:rPr>
        <w:t xml:space="preserve">  </w:t>
      </w:r>
      <w:r>
        <w:rPr>
          <w:sz w:val="21"/>
        </w:rPr>
        <w:t>prowadzonym w trybie zapytania ofertowego;</w:t>
      </w:r>
    </w:p>
    <w:p>
      <w:pPr>
        <w:pStyle w:val="ListParagraph"/>
        <w:numPr>
          <w:ilvl w:val="0"/>
          <w:numId w:val="4"/>
        </w:numPr>
        <w:spacing w:lineRule="atLeast" w:line="100" w:before="0" w:after="150"/>
        <w:ind w:left="426" w:right="0" w:hanging="426"/>
        <w:jc w:val="both"/>
        <w:rPr>
          <w:sz w:val="21"/>
        </w:rPr>
      </w:pPr>
      <w:r>
        <w:rPr>
          <w:sz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4"/>
        </w:numPr>
        <w:spacing w:lineRule="atLeast" w:line="100" w:before="0" w:after="150"/>
        <w:ind w:left="426" w:right="0" w:hanging="426"/>
        <w:jc w:val="both"/>
        <w:rPr>
          <w:sz w:val="21"/>
        </w:rPr>
      </w:pPr>
      <w:r>
        <w:rPr>
          <w:sz w:val="21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4"/>
        </w:numPr>
        <w:spacing w:lineRule="atLeast" w:line="100" w:before="0" w:after="150"/>
        <w:ind w:left="426" w:right="0" w:hanging="426"/>
        <w:jc w:val="both"/>
        <w:rPr>
          <w:sz w:val="21"/>
        </w:rPr>
      </w:pPr>
      <w:r>
        <w:rPr>
          <w:sz w:val="21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4"/>
        </w:numPr>
        <w:spacing w:lineRule="atLeast" w:line="100" w:before="0" w:after="150"/>
        <w:ind w:left="426" w:right="0" w:hanging="426"/>
        <w:jc w:val="both"/>
        <w:rPr>
          <w:sz w:val="21"/>
        </w:rPr>
      </w:pPr>
      <w:r>
        <w:rPr>
          <w:sz w:val="21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4"/>
        </w:numPr>
        <w:spacing w:lineRule="atLeast" w:line="100" w:before="0" w:after="150"/>
        <w:ind w:left="426" w:right="0" w:hanging="426"/>
        <w:jc w:val="both"/>
        <w:rPr>
          <w:sz w:val="21"/>
        </w:rPr>
      </w:pPr>
      <w:r>
        <w:rPr>
          <w:sz w:val="21"/>
        </w:rPr>
        <w:t>posiada Pani/Pan:</w:t>
      </w:r>
    </w:p>
    <w:p>
      <w:pPr>
        <w:pStyle w:val="ListParagraph"/>
        <w:numPr>
          <w:ilvl w:val="0"/>
          <w:numId w:val="5"/>
        </w:numPr>
        <w:spacing w:lineRule="atLeast" w:line="100" w:before="0" w:after="150"/>
        <w:ind w:left="709" w:right="0" w:hanging="283"/>
        <w:jc w:val="both"/>
        <w:rPr>
          <w:sz w:val="21"/>
        </w:rPr>
      </w:pPr>
      <w:r>
        <w:rPr>
          <w:sz w:val="21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5"/>
        </w:numPr>
        <w:spacing w:lineRule="atLeast" w:line="100" w:before="0" w:after="150"/>
        <w:ind w:left="709" w:right="0" w:hanging="283"/>
        <w:jc w:val="both"/>
        <w:rPr/>
      </w:pPr>
      <w:r>
        <w:rPr>
          <w:sz w:val="21"/>
        </w:rPr>
        <w:t xml:space="preserve">na podstawie art. 16 RODO prawo do sprostowania Pani/Pana danych osobowych </w:t>
      </w:r>
      <w:r>
        <w:rPr>
          <w:b/>
          <w:sz w:val="21"/>
          <w:vertAlign w:val="superscript"/>
        </w:rPr>
        <w:t>**</w:t>
      </w:r>
      <w:r>
        <w:rPr>
          <w:sz w:val="21"/>
        </w:rPr>
        <w:t>;</w:t>
      </w:r>
    </w:p>
    <w:p>
      <w:pPr>
        <w:pStyle w:val="ListParagraph"/>
        <w:numPr>
          <w:ilvl w:val="0"/>
          <w:numId w:val="5"/>
        </w:numPr>
        <w:spacing w:lineRule="atLeast" w:line="100" w:before="0" w:after="150"/>
        <w:ind w:left="709" w:right="0" w:hanging="283"/>
        <w:jc w:val="both"/>
        <w:rPr>
          <w:sz w:val="21"/>
        </w:rPr>
      </w:pPr>
      <w:r>
        <w:rPr>
          <w:sz w:val="21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ListParagraph"/>
        <w:numPr>
          <w:ilvl w:val="0"/>
          <w:numId w:val="5"/>
        </w:numPr>
        <w:spacing w:lineRule="atLeast" w:line="100" w:before="0" w:after="150"/>
        <w:ind w:left="709" w:right="0" w:hanging="283"/>
        <w:jc w:val="both"/>
        <w:rPr>
          <w:sz w:val="21"/>
        </w:rPr>
      </w:pPr>
      <w:r>
        <w:rPr>
          <w:sz w:val="21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4"/>
        </w:numPr>
        <w:spacing w:lineRule="atLeast" w:line="100" w:before="0" w:after="150"/>
        <w:ind w:left="426" w:right="0" w:hanging="426"/>
        <w:jc w:val="both"/>
        <w:rPr>
          <w:sz w:val="21"/>
        </w:rPr>
      </w:pPr>
      <w:r>
        <w:rPr>
          <w:sz w:val="21"/>
        </w:rPr>
        <w:t>nie przysługuje Pani/Panu:</w:t>
      </w:r>
    </w:p>
    <w:p>
      <w:pPr>
        <w:pStyle w:val="ListParagraph"/>
        <w:numPr>
          <w:ilvl w:val="0"/>
          <w:numId w:val="6"/>
        </w:numPr>
        <w:spacing w:lineRule="atLeast" w:line="100" w:before="0" w:after="150"/>
        <w:ind w:left="709" w:right="0" w:hanging="283"/>
        <w:jc w:val="both"/>
        <w:rPr>
          <w:sz w:val="21"/>
        </w:rPr>
      </w:pPr>
      <w:r>
        <w:rPr>
          <w:sz w:val="21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6"/>
        </w:numPr>
        <w:spacing w:lineRule="atLeast" w:line="100" w:before="0" w:after="150"/>
        <w:ind w:left="709" w:right="0" w:hanging="283"/>
        <w:jc w:val="both"/>
        <w:rPr>
          <w:sz w:val="21"/>
        </w:rPr>
      </w:pPr>
      <w:r>
        <w:rPr>
          <w:sz w:val="21"/>
        </w:rPr>
        <w:t>prawo do przenoszenia danych osobowych, o którym mowa w art. 20 RODO;</w:t>
      </w:r>
    </w:p>
    <w:p>
      <w:pPr>
        <w:pStyle w:val="ListParagraph"/>
        <w:numPr>
          <w:ilvl w:val="0"/>
          <w:numId w:val="6"/>
        </w:numPr>
        <w:spacing w:lineRule="atLeast" w:line="100" w:before="0" w:after="150"/>
        <w:ind w:left="709" w:right="0" w:hanging="283"/>
        <w:jc w:val="both"/>
        <w:rPr/>
      </w:pPr>
      <w:r>
        <w:rPr>
          <w:b/>
          <w:sz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</w:rPr>
        <w:t>.</w:t>
      </w:r>
      <w:r>
        <w:rPr>
          <w:b/>
          <w:sz w:val="21"/>
        </w:rPr>
        <w:t xml:space="preserve"> </w:t>
      </w:r>
      <w:r>
        <w:rPr/>
        <w:t>____________</w:t>
      </w:r>
    </w:p>
    <w:p>
      <w:pPr>
        <w:pStyle w:val="Normal"/>
        <w:spacing w:lineRule="atLeast" w:line="100" w:before="0" w:after="150"/>
        <w:ind w:left="426" w:right="0" w:hanging="0"/>
        <w:jc w:val="both"/>
        <w:rPr/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>
      <w:pPr>
        <w:pStyle w:val="ListParagraph"/>
        <w:spacing w:lineRule="atLeast" w:line="100"/>
        <w:ind w:left="426" w:right="0" w:hanging="0"/>
        <w:jc w:val="both"/>
        <w:rPr/>
      </w:pPr>
      <w:r>
        <w:rPr>
          <w:b/>
          <w:i/>
          <w:sz w:val="18"/>
          <w:szCs w:val="18"/>
          <w:vertAlign w:val="superscript"/>
        </w:rPr>
        <w:t xml:space="preserve">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tLeast" w:line="100"/>
        <w:ind w:left="426" w:right="0" w:hanging="0"/>
        <w:jc w:val="both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600" w:charSpace="32768"/>
        </w:sectPr>
        <w:pStyle w:val="Tretekstu"/>
        <w:tabs>
          <w:tab w:val="clear" w:pos="708"/>
          <w:tab w:val="left" w:pos="-3544" w:leader="none"/>
        </w:tabs>
        <w:ind w:left="-708" w:right="0" w:hanging="0"/>
        <w:jc w:val="both"/>
        <w:rPr/>
      </w:pPr>
      <w:r>
        <w:rPr>
          <w:b/>
          <w:i/>
          <w:iCs/>
          <w:sz w:val="18"/>
          <w:szCs w:val="18"/>
          <w:vertAlign w:val="superscript"/>
        </w:rPr>
        <w:tab/>
        <w:t xml:space="preserve">                *** </w:t>
      </w:r>
      <w:r>
        <w:rPr>
          <w:b/>
          <w:i/>
          <w:iCs/>
          <w:sz w:val="18"/>
          <w:szCs w:val="18"/>
        </w:rPr>
        <w:t>Wyjaśnienie:</w:t>
      </w:r>
      <w:r>
        <w:rPr>
          <w:i/>
          <w:iCs/>
          <w:sz w:val="18"/>
          <w:szCs w:val="18"/>
        </w:rPr>
        <w:t xml:space="preserve"> prawo do ograniczenia przetwarzania nie ma zastosowania w odniesieniu do przechowywania, w celu </w:t>
        <w:tab/>
        <w:tab/>
        <w:t xml:space="preserve">zapewnienia korzystania ze środków ochrony prawnej lub w celu ochrony praw innej osoby fizycznej lub </w:t>
        <w:tab/>
        <w:tab/>
        <w:tab/>
        <w:t xml:space="preserve">prawnej, </w:t>
        <w:tab/>
        <w:t xml:space="preserve">lub z uwagi na ważne względy interesu publicznego Unii Europejskiej lub państwa </w:t>
        <w:tab/>
        <w:tab/>
        <w:tab/>
        <w:tab/>
        <w:t>członkowskiego.</w:t>
      </w:r>
    </w:p>
    <w:p>
      <w:pPr>
        <w:pStyle w:val="Tretekstu"/>
        <w:tabs>
          <w:tab w:val="clear" w:pos="708"/>
          <w:tab w:val="left" w:pos="426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WARUNKI ZAMÓWIENIA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2520" w:leader="none"/>
        </w:tabs>
        <w:ind w:left="540" w:right="0" w:hanging="540"/>
        <w:rPr/>
      </w:pPr>
      <w:r>
        <w:rPr>
          <w:rStyle w:val="Mocnowyrniony"/>
          <w:b w:val="false"/>
          <w:u w:val="single"/>
        </w:rPr>
        <w:t>Nazwa i adres zamawiającego /pieczęć/</w:t>
      </w:r>
      <w:r>
        <w:rPr/>
        <w:t xml:space="preserve">: </w:t>
      </w:r>
    </w:p>
    <w:p>
      <w:pPr>
        <w:pStyle w:val="Nagwek6"/>
        <w:ind w:left="567" w:right="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Powiat Hajnowski</w:t>
      </w:r>
    </w:p>
    <w:p>
      <w:pPr>
        <w:pStyle w:val="Nagwek6"/>
        <w:ind w:left="567" w:right="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ul. Zina 1,17-200 Hajnówka</w:t>
      </w:r>
    </w:p>
    <w:p>
      <w:pPr>
        <w:pStyle w:val="Normal"/>
        <w:ind w:left="567" w:right="0" w:hanging="0"/>
        <w:rPr/>
      </w:pPr>
      <w:r>
        <w:rPr/>
        <w:t xml:space="preserve">Tel.: (85) 682 27 18, </w:t>
      </w:r>
      <w:r>
        <w:rPr>
          <w:lang w:val="de-DE"/>
        </w:rPr>
        <w:t>faks: (85) 682 42 20</w:t>
      </w:r>
    </w:p>
    <w:p>
      <w:pPr>
        <w:pStyle w:val="Normal"/>
        <w:ind w:left="567" w:right="0" w:hanging="0"/>
        <w:rPr>
          <w:lang w:val="de-DE"/>
        </w:rPr>
      </w:pPr>
      <w:r>
        <w:rPr>
          <w:lang w:val="de-DE"/>
        </w:rPr>
        <w:t>NIP:  6030017563, Nr REGON: 050667461</w:t>
      </w:r>
    </w:p>
    <w:p>
      <w:pPr>
        <w:pStyle w:val="Normal"/>
        <w:ind w:left="567" w:right="0" w:hanging="0"/>
        <w:rPr>
          <w:lang w:val="de-DE"/>
        </w:rPr>
      </w:pPr>
      <w:r>
        <w:rPr>
          <w:lang w:val="de-DE"/>
        </w:rPr>
        <w:t>e-mail: starostwo@powiat.hajnowka.pl</w:t>
      </w:r>
    </w:p>
    <w:p>
      <w:pPr>
        <w:pStyle w:val="Normal"/>
        <w:ind w:left="567" w:right="0" w:hanging="0"/>
        <w:rPr>
          <w:lang w:val="de-DE"/>
        </w:rPr>
      </w:pPr>
      <w:r>
        <w:rPr>
          <w:lang w:val="de-DE"/>
        </w:rPr>
        <w:t xml:space="preserve">www.powiat.hajnowka.pl </w:t>
      </w:r>
    </w:p>
    <w:p>
      <w:pPr>
        <w:pStyle w:val="Stopka"/>
        <w:ind w:left="540" w:right="0" w:hanging="0"/>
        <w:rPr>
          <w:lang w:val="de-DE"/>
        </w:rPr>
      </w:pPr>
      <w:r>
        <w:rPr>
          <w:lang w:val="de-DE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2520" w:leader="none"/>
        </w:tabs>
        <w:ind w:left="540" w:right="0" w:hanging="540"/>
        <w:rPr/>
      </w:pPr>
      <w:r>
        <w:rPr>
          <w:u w:val="single"/>
        </w:rPr>
        <w:t>Przedmiot zamówienia</w:t>
      </w:r>
      <w:r>
        <w:rPr/>
        <w:t>.</w:t>
      </w:r>
    </w:p>
    <w:p>
      <w:pPr>
        <w:pStyle w:val="Normal"/>
        <w:tabs>
          <w:tab w:val="clear" w:pos="708"/>
          <w:tab w:val="left" w:pos="1410" w:leader="none"/>
        </w:tabs>
        <w:ind w:left="930" w:right="0" w:hanging="0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ind w:left="284" w:right="0" w:hanging="360"/>
        <w:jc w:val="both"/>
        <w:rPr/>
      </w:pPr>
      <w:r>
        <w:rPr/>
        <w:t>Przedmiotem zamówienia jest świadczenie usługi eksperckiej podczas otwartego spotkania dla mieszkańców regionu Puszczy Białowieskiej pt. „Globalne zmiany klimatyczne a lokalne konsekwencje przyrodnicze w Puszczy Białowieskiej – zamówienie składa się z dwóch części.</w:t>
      </w:r>
    </w:p>
    <w:p>
      <w:pPr>
        <w:pStyle w:val="Normal"/>
        <w:tabs>
          <w:tab w:val="clear" w:pos="708"/>
          <w:tab w:val="left" w:pos="284" w:leader="none"/>
        </w:tabs>
        <w:ind w:left="284" w:right="0" w:hanging="360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ind w:left="284" w:right="0" w:hanging="360"/>
        <w:jc w:val="both"/>
        <w:rPr/>
      </w:pPr>
      <w:r>
        <w:rPr/>
        <w:t>Spotkanie polegać będzie na przedstawieniu tematu przez 2 ekspertów:</w:t>
      </w:r>
    </w:p>
    <w:p>
      <w:pPr>
        <w:pStyle w:val="Normal"/>
        <w:numPr>
          <w:ilvl w:val="1"/>
          <w:numId w:val="9"/>
        </w:numPr>
        <w:tabs>
          <w:tab w:val="clear" w:pos="708"/>
          <w:tab w:val="left" w:pos="284" w:leader="none"/>
        </w:tabs>
        <w:ind w:left="709" w:right="0" w:hanging="360"/>
        <w:jc w:val="both"/>
        <w:rPr/>
      </w:pPr>
      <w:r>
        <w:rPr/>
        <w:t>prezentującego globalne zmiany klimatyczne – część 1,</w:t>
      </w:r>
    </w:p>
    <w:p>
      <w:pPr>
        <w:pStyle w:val="Normal"/>
        <w:numPr>
          <w:ilvl w:val="1"/>
          <w:numId w:val="9"/>
        </w:numPr>
        <w:tabs>
          <w:tab w:val="clear" w:pos="708"/>
          <w:tab w:val="left" w:pos="284" w:leader="none"/>
        </w:tabs>
        <w:ind w:left="709" w:right="0" w:hanging="360"/>
        <w:jc w:val="both"/>
        <w:rPr/>
      </w:pPr>
      <w:r>
        <w:rPr/>
        <w:t>prezentującego wpływ globalnych zmian klimatycznych na przyrodę Puszczy Białowieskiej – część 2.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before="0" w:after="280"/>
        <w:ind w:left="284" w:right="0" w:hanging="360"/>
        <w:jc w:val="both"/>
        <w:rPr/>
      </w:pPr>
      <w:r>
        <w:rPr/>
        <w:t xml:space="preserve">Wykonawca może ubiegać się udzielenie zamówienia w ramach tylko jednej lub obu części. </w:t>
      </w:r>
    </w:p>
    <w:p>
      <w:pPr>
        <w:pStyle w:val="NormalnyWeb"/>
        <w:numPr>
          <w:ilvl w:val="0"/>
          <w:numId w:val="11"/>
        </w:numPr>
        <w:spacing w:before="0" w:after="280"/>
        <w:ind w:left="284" w:right="0" w:hanging="360"/>
        <w:jc w:val="both"/>
        <w:rPr/>
      </w:pPr>
      <w:bookmarkStart w:id="1" w:name="_Hlk527985354"/>
      <w:bookmarkEnd w:id="1"/>
      <w:r>
        <w:rPr/>
        <w:t>Pod pojęciem usługi eksperckiej w obu dziedzinach (częściach) należy rozumieć świadczenie usługi polegającej na:</w:t>
      </w:r>
    </w:p>
    <w:p>
      <w:pPr>
        <w:pStyle w:val="NormalnyWeb"/>
        <w:numPr>
          <w:ilvl w:val="1"/>
          <w:numId w:val="10"/>
        </w:numPr>
        <w:spacing w:before="0" w:after="0"/>
        <w:ind w:left="709" w:right="0" w:hanging="360"/>
        <w:jc w:val="both"/>
        <w:rPr/>
      </w:pPr>
      <w:r>
        <w:rPr/>
        <w:t>Opracowaniu tematyki i przebiegu spotkania otwartego dla mieszkańców odnośnie globalnych zmian klimatycznych i konsekwencji tych zmian dla regionu Puszczy Białowieskiej.</w:t>
      </w:r>
    </w:p>
    <w:p>
      <w:pPr>
        <w:pStyle w:val="NormalnyWeb"/>
        <w:numPr>
          <w:ilvl w:val="1"/>
          <w:numId w:val="10"/>
        </w:numPr>
        <w:spacing w:before="0" w:after="0"/>
        <w:ind w:left="709" w:right="0" w:hanging="360"/>
        <w:jc w:val="both"/>
        <w:rPr/>
      </w:pPr>
      <w:r>
        <w:rPr/>
        <w:t xml:space="preserve">Przygotowaniu krótkiej prezentacji (max. 20 slajdów, czas trwania prezentacji ok. 30 min.) dla każdej części.  Przygotowana ocena problemu powinna być  rzetelna, logiczna i spójna oraz oparta na faktach i publikacjach naukowych, uwzględniająca stan prawny i faktyczny na dzień spotkania oraz nie będzie wymagać dalszych analiz i zmian. Prezentacja zostanie przekazana Zamawiającemu w wersji elektronicznej edytowalnej (format: ppt (PowerPoint) lub równoważny) na co najmniej 5 dni przed planowanym spotkaniem. </w:t>
      </w:r>
    </w:p>
    <w:p>
      <w:pPr>
        <w:pStyle w:val="NormalnyWeb"/>
        <w:numPr>
          <w:ilvl w:val="1"/>
          <w:numId w:val="10"/>
        </w:numPr>
        <w:spacing w:before="0" w:after="280"/>
        <w:ind w:left="709" w:right="0" w:hanging="360"/>
        <w:jc w:val="both"/>
        <w:rPr/>
      </w:pPr>
      <w:r>
        <w:rPr/>
        <w:t xml:space="preserve">Prowadzeniu spotkania otwartego (około 3 godzin) we współpracy z moderatorem, objaśnianiu poszczególnych zagadnień i bieżącej ocenie propozycji uczestników spotkania. </w:t>
      </w:r>
    </w:p>
    <w:p>
      <w:pPr>
        <w:pStyle w:val="NormalnyWeb"/>
        <w:numPr>
          <w:ilvl w:val="0"/>
          <w:numId w:val="11"/>
        </w:numPr>
        <w:spacing w:before="0" w:after="0"/>
        <w:ind w:left="284" w:right="0" w:hanging="360"/>
        <w:jc w:val="both"/>
        <w:rPr/>
      </w:pPr>
      <w:bookmarkStart w:id="2" w:name="_Hlk527985354"/>
      <w:bookmarkStart w:id="3" w:name="_Hlk527985513"/>
      <w:bookmarkEnd w:id="2"/>
      <w:bookmarkEnd w:id="3"/>
      <w:r>
        <w:rPr/>
        <w:t>Eksperci w ramach udziału w spotkaniu powinni odnieść się  do następujących zagadnień:</w:t>
      </w:r>
    </w:p>
    <w:p>
      <w:pPr>
        <w:pStyle w:val="NormalnyWeb"/>
        <w:spacing w:before="0" w:after="0"/>
        <w:ind w:left="284" w:right="0" w:hanging="0"/>
        <w:jc w:val="both"/>
        <w:rPr/>
      </w:pPr>
      <w:r>
        <w:rPr/>
        <w:t>Część 1:</w:t>
      </w:r>
    </w:p>
    <w:p>
      <w:pPr>
        <w:pStyle w:val="NormalnyWeb"/>
        <w:spacing w:before="0" w:after="0"/>
        <w:ind w:left="709" w:right="0" w:hanging="0"/>
        <w:jc w:val="both"/>
        <w:rPr/>
      </w:pPr>
      <w:r>
        <w:rPr/>
        <w:t>- Przedstawienie tematu globalnych zmian klimatycznych</w:t>
      </w:r>
    </w:p>
    <w:p>
      <w:pPr>
        <w:pStyle w:val="NormalnyWeb"/>
        <w:spacing w:before="0" w:after="0"/>
        <w:ind w:left="709" w:right="0" w:hanging="0"/>
        <w:jc w:val="both"/>
        <w:rPr/>
      </w:pPr>
      <w:r>
        <w:rPr/>
        <w:t>- Przyczyny oraz wpływ człowieka na zmiany klimatyczne</w:t>
      </w:r>
    </w:p>
    <w:p>
      <w:pPr>
        <w:pStyle w:val="NormalnyWeb"/>
        <w:spacing w:before="0" w:after="0"/>
        <w:ind w:left="709" w:right="0" w:hanging="0"/>
        <w:jc w:val="both"/>
        <w:rPr/>
      </w:pPr>
      <w:r>
        <w:rPr/>
        <w:t>- Skutki zmian klimatycznych (środowiskowe, społeczne, ekonomiczne)</w:t>
      </w:r>
    </w:p>
    <w:p>
      <w:pPr>
        <w:pStyle w:val="NormalnyWeb"/>
        <w:spacing w:before="0" w:after="0"/>
        <w:ind w:left="709" w:right="0" w:hanging="0"/>
        <w:jc w:val="both"/>
        <w:rPr/>
      </w:pPr>
      <w:r>
        <w:rPr/>
        <w:t>- Sposoby / potrzeba  walki z  globalnymi zmianami klimatycznymi (W jaki sposób można zapobiegać ociepleniu lub w jaki sposób należałoby się do tego przygotować?)</w:t>
      </w:r>
    </w:p>
    <w:p>
      <w:pPr>
        <w:pStyle w:val="NormalnyWeb"/>
        <w:spacing w:before="0" w:after="0"/>
        <w:ind w:left="709" w:right="0" w:hanging="0"/>
        <w:jc w:val="both"/>
        <w:rPr/>
      </w:pPr>
      <w:r>
        <w:rPr/>
      </w:r>
    </w:p>
    <w:p>
      <w:pPr>
        <w:pStyle w:val="NormalnyWeb"/>
        <w:spacing w:before="0" w:after="0"/>
        <w:ind w:left="709" w:right="0" w:hanging="0"/>
        <w:jc w:val="both"/>
        <w:rPr/>
      </w:pPr>
      <w:r>
        <w:rPr/>
      </w:r>
    </w:p>
    <w:p>
      <w:pPr>
        <w:pStyle w:val="NormalnyWeb"/>
        <w:spacing w:before="0" w:after="0"/>
        <w:ind w:left="709" w:right="0" w:hanging="0"/>
        <w:jc w:val="both"/>
        <w:rPr/>
      </w:pPr>
      <w:r>
        <w:rPr/>
        <w:t>Część 2:</w:t>
      </w:r>
    </w:p>
    <w:p>
      <w:pPr>
        <w:pStyle w:val="NormalnyWeb"/>
        <w:spacing w:before="0" w:after="0"/>
        <w:ind w:left="709" w:right="0" w:hanging="0"/>
        <w:jc w:val="both"/>
        <w:rPr/>
      </w:pPr>
      <w:r>
        <w:rPr/>
        <w:t>- Przedstawienie wpływu zmian klimatycznych na region Puszczy Białowieskiej: zanik gatunków roślin, inwazje gatunków zwierząt i roślin, inne zagrożenia.  Temat powinien zostać omówiony na konkretnych przykładach dotyczących regionu Puszczy Białowieskiej.</w:t>
      </w:r>
    </w:p>
    <w:p>
      <w:pPr>
        <w:pStyle w:val="NormalnyWeb"/>
        <w:spacing w:before="0" w:after="0"/>
        <w:ind w:left="709" w:right="0" w:hanging="0"/>
        <w:jc w:val="both"/>
        <w:rPr/>
      </w:pPr>
      <w:r>
        <w:rPr/>
      </w:r>
    </w:p>
    <w:p>
      <w:pPr>
        <w:pStyle w:val="NormalnyWeb"/>
        <w:numPr>
          <w:ilvl w:val="0"/>
          <w:numId w:val="11"/>
        </w:numPr>
        <w:spacing w:before="0" w:after="0"/>
        <w:ind w:left="284" w:right="0" w:hanging="360"/>
        <w:jc w:val="both"/>
        <w:rPr/>
      </w:pPr>
      <w:r>
        <w:rPr/>
        <w:t xml:space="preserve">Spotkanie będzie prowadzone przez moderatora i 2 ekspertów, którzy powinni wcześniej wspólnie omówić i uzgodnić przebieg spotkania, w tym sposób włączenia uczestników spotkania do dyskusji. Ostateczna propozycja programu spotkania, sporządzona na piśmie, powinna być złożona do akceptacji Zamawiającego, w terminie co najmniej 10 dni przed terminem planowanego spotkania. </w:t>
      </w:r>
    </w:p>
    <w:p>
      <w:pPr>
        <w:pStyle w:val="NormalnyWeb"/>
        <w:numPr>
          <w:ilvl w:val="0"/>
          <w:numId w:val="11"/>
        </w:numPr>
        <w:spacing w:before="0" w:after="0"/>
        <w:ind w:left="284" w:right="0" w:hanging="360"/>
        <w:jc w:val="both"/>
        <w:rPr/>
      </w:pPr>
      <w:r>
        <w:rPr/>
        <w:t xml:space="preserve">Oczekiwany przebieg spotkania: </w:t>
      </w:r>
    </w:p>
    <w:p>
      <w:pPr>
        <w:pStyle w:val="NormalnyWeb"/>
        <w:numPr>
          <w:ilvl w:val="1"/>
          <w:numId w:val="11"/>
        </w:numPr>
        <w:spacing w:before="0" w:after="0"/>
        <w:ind w:left="709" w:right="0" w:hanging="360"/>
        <w:jc w:val="both"/>
        <w:rPr/>
      </w:pPr>
      <w:r>
        <w:rPr/>
        <w:t xml:space="preserve">Wprowadzenie przeprowadzone przez moderatora spotkania. </w:t>
      </w:r>
    </w:p>
    <w:p>
      <w:pPr>
        <w:pStyle w:val="NormalnyWeb"/>
        <w:numPr>
          <w:ilvl w:val="1"/>
          <w:numId w:val="11"/>
        </w:numPr>
        <w:spacing w:before="0" w:after="0"/>
        <w:ind w:left="709" w:right="0" w:hanging="360"/>
        <w:jc w:val="both"/>
        <w:rPr/>
      </w:pPr>
      <w:r>
        <w:rPr/>
        <w:t xml:space="preserve">Wygłoszenie prezentacji multimedialnych określonych w pkt 4 lit. b. </w:t>
      </w:r>
    </w:p>
    <w:p>
      <w:pPr>
        <w:pStyle w:val="NormalnyWeb"/>
        <w:numPr>
          <w:ilvl w:val="1"/>
          <w:numId w:val="11"/>
        </w:numPr>
        <w:spacing w:before="0" w:after="0"/>
        <w:ind w:left="709" w:right="0" w:hanging="360"/>
        <w:jc w:val="both"/>
        <w:rPr/>
      </w:pPr>
      <w:r>
        <w:rPr/>
        <w:t>Dyskusja moderowana między ekspertami i uczestnikami spotkania.</w:t>
      </w:r>
    </w:p>
    <w:p>
      <w:pPr>
        <w:pStyle w:val="NormalnyWeb"/>
        <w:numPr>
          <w:ilvl w:val="0"/>
          <w:numId w:val="11"/>
        </w:numPr>
        <w:spacing w:before="0" w:after="0"/>
        <w:ind w:left="284" w:right="0" w:hanging="360"/>
        <w:jc w:val="both"/>
        <w:rPr/>
      </w:pPr>
      <w:r>
        <w:rPr/>
        <w:t xml:space="preserve">Ekspert w ramach każdej z części zamówienia sporządzi raport zawierający wnioski ze spotkania wraz z ich interpretacją. Raport powinien zawierać co najmniej: </w:t>
      </w:r>
    </w:p>
    <w:p>
      <w:pPr>
        <w:pStyle w:val="NormalnyWeb"/>
        <w:numPr>
          <w:ilvl w:val="1"/>
          <w:numId w:val="11"/>
        </w:numPr>
        <w:spacing w:before="0" w:after="0"/>
        <w:ind w:left="709" w:right="0" w:hanging="360"/>
        <w:jc w:val="both"/>
        <w:rPr/>
      </w:pPr>
      <w:r>
        <w:rPr/>
        <w:t xml:space="preserve">Opis przebiegu spotkania, </w:t>
      </w:r>
    </w:p>
    <w:p>
      <w:pPr>
        <w:pStyle w:val="NormalnyWeb"/>
        <w:numPr>
          <w:ilvl w:val="1"/>
          <w:numId w:val="11"/>
        </w:numPr>
        <w:spacing w:before="0" w:after="0"/>
        <w:ind w:left="709" w:right="0" w:hanging="360"/>
        <w:jc w:val="both"/>
        <w:rPr/>
      </w:pPr>
      <w:r>
        <w:rPr/>
        <w:t>Wnioski ze spotkania,</w:t>
      </w:r>
    </w:p>
    <w:p>
      <w:pPr>
        <w:pStyle w:val="NormalnyWeb"/>
        <w:numPr>
          <w:ilvl w:val="1"/>
          <w:numId w:val="11"/>
        </w:numPr>
        <w:spacing w:before="0" w:after="0"/>
        <w:ind w:left="709" w:right="0" w:hanging="360"/>
        <w:jc w:val="both"/>
        <w:rPr/>
      </w:pPr>
      <w:r>
        <w:rPr/>
        <w:t>Rekomendacje dotyczącej poruszanej tematyki.</w:t>
      </w:r>
    </w:p>
    <w:p>
      <w:pPr>
        <w:pStyle w:val="NormalnyWeb"/>
        <w:numPr>
          <w:ilvl w:val="0"/>
          <w:numId w:val="11"/>
        </w:numPr>
        <w:spacing w:before="0" w:after="0"/>
        <w:ind w:left="284" w:right="0" w:hanging="360"/>
        <w:jc w:val="both"/>
        <w:rPr/>
      </w:pPr>
      <w:r>
        <w:rPr/>
        <w:t xml:space="preserve">Określony w pkt. 8 raport zostanie dostarczony Zamawiającemu w terminie 14 dni po spotkaniu w wersji elektronicznej (format .pdf) i papierowej. Wykonawca zobowiązuje się do ustosunkowania się do ewentualnych uwag do raportu w terminie 3 dni roboczych od ich zgłoszenia. </w:t>
      </w:r>
    </w:p>
    <w:p>
      <w:pPr>
        <w:pStyle w:val="NormalnyWeb"/>
        <w:numPr>
          <w:ilvl w:val="0"/>
          <w:numId w:val="11"/>
        </w:numPr>
        <w:spacing w:before="0" w:after="280"/>
        <w:ind w:left="284" w:right="0" w:hanging="360"/>
        <w:jc w:val="both"/>
        <w:rPr/>
      </w:pPr>
      <w:bookmarkStart w:id="4" w:name="_Hlk527985513"/>
      <w:bookmarkEnd w:id="4"/>
      <w:r>
        <w:rPr/>
        <w:t xml:space="preserve">Wszelkie dokumenty związane z realizacją usługi eksperckiej powinny zawierać stałą i trwałą wizualizację logotypów: znaki FE i UE, herb powiatu hajnowskiego oraz logotyp NFOŚiGW Dofinansowano ze środków Narodowego Funduszu Ochrony Środowiska i Gospodarki Wodnej. </w:t>
      </w:r>
      <w:r>
        <w:rPr>
          <w:bCs/>
        </w:rPr>
        <w:t>Logotypy do dokumentacji:</w:t>
      </w:r>
    </w:p>
    <w:p>
      <w:pPr>
        <w:pStyle w:val="NormalnyWeb"/>
        <w:ind w:left="284" w:right="0" w:hanging="0"/>
        <w:jc w:val="both"/>
        <w:rPr/>
      </w:pPr>
      <w:r>
        <w:rPr/>
        <w:object>
          <v:shape id="ole_rId5" style="width:475.2pt;height:132.8pt" o:ole="">
            <v:imagedata r:id="rId6" o:title=""/>
          </v:shape>
          <o:OLEObject Type="Embed" ProgID="" ShapeID="ole_rId5" DrawAspect="Content" ObjectID="_1435466472" r:id="rId5"/>
        </w:object>
      </w:r>
    </w:p>
    <w:p>
      <w:pPr>
        <w:pStyle w:val="NormalnyWeb"/>
        <w:numPr>
          <w:ilvl w:val="0"/>
          <w:numId w:val="11"/>
        </w:numPr>
        <w:spacing w:before="280" w:after="0"/>
        <w:ind w:left="284" w:right="0" w:hanging="360"/>
        <w:jc w:val="both"/>
        <w:rPr/>
      </w:pPr>
      <w:r>
        <w:rPr/>
        <w:t xml:space="preserve">Zamawiający nie </w:t>
      </w:r>
      <w:bookmarkStart w:id="5" w:name="_Hlk527986037"/>
      <w:r>
        <w:rPr/>
        <w:t>pokrywa kosztów dojazdu, wyżywienia i ewentualnego noclegu Wykonawcy</w:t>
      </w:r>
      <w:bookmarkEnd w:id="5"/>
      <w:r>
        <w:rPr/>
        <w:t xml:space="preserve">. Zaproponowana przez Wykonawcę cena ofertowa winna uwzględniać wszelkie koszty wykonawcy związane z realizacją danego zamówienia. </w:t>
      </w:r>
    </w:p>
    <w:p>
      <w:pPr>
        <w:pStyle w:val="NormalnyWeb"/>
        <w:numPr>
          <w:ilvl w:val="0"/>
          <w:numId w:val="11"/>
        </w:numPr>
        <w:spacing w:before="0" w:after="280"/>
        <w:ind w:left="284" w:right="0" w:hanging="360"/>
        <w:jc w:val="both"/>
        <w:rPr/>
      </w:pPr>
      <w:r>
        <w:rPr/>
        <w:t xml:space="preserve">Do porozumiewania się z oferentami w sprawie przedmiotu zamówienia upoważniona jest Pani Lucyna Lewczuk, e-mail: </w:t>
      </w:r>
      <w:bookmarkStart w:id="6" w:name="_Hlk527989068"/>
      <w:r>
        <w:rPr/>
        <w:t xml:space="preserve">lucyna.lewczuk@powiat.hajnowka.pl </w:t>
      </w:r>
      <w:bookmarkEnd w:id="6"/>
      <w:r>
        <w:rPr/>
        <w:t xml:space="preserve">pokój nr 4 tel. </w:t>
      </w:r>
      <w:bookmarkStart w:id="7" w:name="_Hlk527989091"/>
      <w:r>
        <w:rPr/>
        <w:t>85 6823046</w:t>
      </w:r>
    </w:p>
    <w:p>
      <w:pPr>
        <w:pStyle w:val="NormalnyWeb"/>
        <w:spacing w:before="0" w:after="280"/>
        <w:jc w:val="both"/>
        <w:rPr>
          <w:u w:val="single"/>
        </w:rPr>
      </w:pPr>
      <w:r>
        <w:rPr>
          <w:u w:val="single"/>
        </w:rPr>
      </w:r>
    </w:p>
    <w:p>
      <w:pPr>
        <w:pStyle w:val="NormalnyWeb"/>
        <w:spacing w:before="0" w:after="28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8"/>
          <w:tab w:val="left" w:pos="-2520" w:leader="none"/>
        </w:tabs>
        <w:spacing w:before="280" w:after="280"/>
        <w:rPr/>
      </w:pPr>
      <w:bookmarkEnd w:id="7"/>
      <w:r>
        <w:rPr>
          <w:u w:val="single"/>
        </w:rPr>
        <w:t>III. Termin wykonania zamówienia</w:t>
      </w:r>
      <w:r>
        <w:rPr/>
        <w:t>.</w:t>
      </w:r>
    </w:p>
    <w:p>
      <w:pPr>
        <w:pStyle w:val="Glowny"/>
        <w:numPr>
          <w:ilvl w:val="0"/>
          <w:numId w:val="8"/>
        </w:numPr>
        <w:spacing w:before="280" w:after="0"/>
        <w:ind w:left="284" w:right="0" w:hanging="360"/>
        <w:jc w:val="left"/>
        <w:rPr/>
      </w:pPr>
      <w:r>
        <w:rPr>
          <w:rStyle w:val="Wyrnienie"/>
          <w:rFonts w:cs="Times New Roman" w:ascii="Times New Roman" w:hAnsi="Times New Roman"/>
          <w:bCs/>
          <w:i w:val="false"/>
          <w:sz w:val="24"/>
          <w:szCs w:val="24"/>
        </w:rPr>
        <w:t xml:space="preserve">Wykonawca wykona zamówienie w terminie do </w:t>
      </w:r>
      <w:r>
        <w:rPr>
          <w:rStyle w:val="Wyrnienie"/>
          <w:rFonts w:cs="Times New Roman" w:ascii="Times New Roman" w:hAnsi="Times New Roman"/>
          <w:b/>
          <w:bCs/>
          <w:i w:val="false"/>
          <w:sz w:val="24"/>
          <w:szCs w:val="24"/>
        </w:rPr>
        <w:t>15.04.2019 r.</w:t>
      </w:r>
      <w:r>
        <w:rPr>
          <w:rStyle w:val="Wyrnienie"/>
          <w:rFonts w:cs="Times New Roman" w:ascii="Times New Roman" w:hAnsi="Times New Roman"/>
          <w:bCs/>
          <w:i w:val="false"/>
          <w:sz w:val="24"/>
          <w:szCs w:val="24"/>
        </w:rPr>
        <w:t xml:space="preserve"> </w:t>
      </w:r>
    </w:p>
    <w:p>
      <w:pPr>
        <w:pStyle w:val="Glowny"/>
        <w:numPr>
          <w:ilvl w:val="0"/>
          <w:numId w:val="8"/>
        </w:numPr>
        <w:spacing w:before="280" w:after="0"/>
        <w:ind w:left="284" w:right="0" w:hanging="360"/>
        <w:jc w:val="left"/>
        <w:rPr/>
      </w:pPr>
      <w:r>
        <w:rPr>
          <w:rStyle w:val="Wyrnienie"/>
          <w:rFonts w:cs="Times New Roman" w:ascii="Times New Roman" w:hAnsi="Times New Roman"/>
          <w:bCs/>
          <w:i w:val="false"/>
          <w:sz w:val="24"/>
          <w:szCs w:val="24"/>
        </w:rPr>
        <w:t>Termin spotkania zostanie uzgodniony z Zamawiającym spośród terminów podanych poniżej :</w:t>
      </w:r>
      <w:r>
        <w:rPr>
          <w:rStyle w:val="Wyrnienie"/>
          <w:rFonts w:cs="Times New Roman" w:ascii="Times New Roman" w:hAnsi="Times New Roman"/>
          <w:b/>
          <w:bCs/>
          <w:i w:val="false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6-7.03, 13-14.03, 27-28.03.</w:t>
      </w:r>
      <w:r>
        <w:rPr>
          <w:rStyle w:val="Wyrnienie"/>
          <w:rFonts w:cs="Times New Roman" w:ascii="Times New Roman" w:hAnsi="Times New Roman"/>
          <w:b/>
          <w:bCs/>
          <w:i w:val="false"/>
          <w:sz w:val="24"/>
          <w:szCs w:val="24"/>
        </w:rPr>
        <w:t xml:space="preserve">2019 r. </w:t>
      </w:r>
      <w:r>
        <w:rPr>
          <w:rFonts w:cs="Times New Roman" w:ascii="Times New Roman" w:hAnsi="Times New Roman"/>
          <w:sz w:val="24"/>
          <w:szCs w:val="24"/>
        </w:rPr>
        <w:t>Spotkanie odbędzie się w godzinach popołudniowych, między godz. 17:00 a 20:00</w:t>
      </w:r>
      <w:r>
        <w:rPr/>
        <w:t xml:space="preserve">. </w:t>
      </w:r>
    </w:p>
    <w:p>
      <w:pPr>
        <w:pStyle w:val="Normal"/>
        <w:tabs>
          <w:tab w:val="clear" w:pos="708"/>
          <w:tab w:val="left" w:pos="-2340" w:leader="none"/>
        </w:tabs>
        <w:spacing w:before="280" w:after="280"/>
        <w:jc w:val="both"/>
        <w:rPr/>
      </w:pPr>
      <w:r>
        <w:rPr>
          <w:u w:val="single"/>
        </w:rPr>
        <w:t>IV. Warunki zamówienia (wymagania zamawiającego) oraz kryteria wyboru najkorzystniejszej oferty</w:t>
      </w:r>
      <w:r>
        <w:rPr/>
        <w:t xml:space="preserve">: </w:t>
      </w:r>
    </w:p>
    <w:p>
      <w:pPr>
        <w:pStyle w:val="NormalnyWeb"/>
        <w:tabs>
          <w:tab w:val="clear" w:pos="708"/>
          <w:tab w:val="left" w:pos="284" w:leader="none"/>
        </w:tabs>
        <w:spacing w:before="280" w:after="0"/>
        <w:jc w:val="both"/>
        <w:rPr/>
      </w:pPr>
      <w:r>
        <w:rPr/>
      </w:r>
    </w:p>
    <w:p>
      <w:pPr>
        <w:pStyle w:val="NormalnyWeb"/>
        <w:tabs>
          <w:tab w:val="clear" w:pos="708"/>
          <w:tab w:val="left" w:pos="284" w:leader="none"/>
        </w:tabs>
        <w:spacing w:before="0" w:after="280"/>
        <w:ind w:left="284" w:right="0" w:hanging="0"/>
        <w:jc w:val="both"/>
        <w:rPr>
          <w:szCs w:val="20"/>
        </w:rPr>
      </w:pPr>
      <w:r>
        <w:rPr>
          <w:szCs w:val="20"/>
        </w:rPr>
        <w:t>Wykonawca spełni warunek udziału w postępowaniu jeśli wykaże, że przeprowadził co najmniej jedno spotkanie lub opublikował co najmniej jeden artykuł naukowy związany z tematyką spotkania, odpowiednio dla każdej części zamówienia. Celem wykazania spełnienia kryterium udziału Wykonawca przedstawi wykaz usług, według Załącznika nr 5, wraz z podaniem tematyki, daty i miejsca spotkania lub tytułu, daty i miejsca publikacji artykułu.</w:t>
      </w:r>
    </w:p>
    <w:p>
      <w:pPr>
        <w:pStyle w:val="NormalnyWeb"/>
        <w:tabs>
          <w:tab w:val="clear" w:pos="708"/>
          <w:tab w:val="left" w:pos="284" w:leader="none"/>
        </w:tabs>
        <w:spacing w:before="0" w:after="280"/>
        <w:ind w:left="284" w:right="0" w:hanging="0"/>
        <w:jc w:val="both"/>
        <w:rPr/>
      </w:pPr>
      <w:r>
        <w:rPr/>
        <w:t xml:space="preserve">V. </w:t>
      </w:r>
      <w:r>
        <w:rPr>
          <w:u w:val="single"/>
        </w:rPr>
        <w:t>Tryb postępowania.</w:t>
      </w:r>
    </w:p>
    <w:p>
      <w:pPr>
        <w:pStyle w:val="NormalnyWeb"/>
        <w:tabs>
          <w:tab w:val="clear" w:pos="708"/>
          <w:tab w:val="left" w:pos="284" w:leader="none"/>
        </w:tabs>
        <w:spacing w:before="0" w:after="280"/>
        <w:ind w:left="284" w:right="0" w:hanging="0"/>
        <w:jc w:val="both"/>
        <w:rPr/>
      </w:pPr>
      <w:r>
        <w:rPr/>
        <w:t xml:space="preserve">Postępowanie prowadzone jest bez stosowania ustawy z dnia 29 stycznia 2004 r. – Prawo zamówień publicznych (Dz.U.2018.1986) właściwego dla zamówień o równowartości poniżej 30 000 euro, zgodnie z art. 4 pkt 8 w/w ustawy.  </w:t>
      </w:r>
    </w:p>
    <w:p>
      <w:pPr>
        <w:pStyle w:val="Normal"/>
        <w:tabs>
          <w:tab w:val="clear" w:pos="708"/>
          <w:tab w:val="left" w:pos="-2340" w:leader="none"/>
        </w:tabs>
        <w:ind w:left="540" w:right="0" w:hanging="540"/>
        <w:jc w:val="both"/>
        <w:rPr>
          <w:bCs/>
          <w:u w:val="single"/>
        </w:rPr>
      </w:pPr>
      <w:r>
        <w:rPr>
          <w:bCs/>
          <w:u w:val="single"/>
        </w:rPr>
        <w:t>VI. Opis sposobu obliczenia ceny oferty:</w:t>
      </w:r>
    </w:p>
    <w:p>
      <w:pPr>
        <w:pStyle w:val="Default"/>
        <w:spacing w:before="0" w:after="1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Cena </w:t>
      </w:r>
    </w:p>
    <w:p>
      <w:pPr>
        <w:pStyle w:val="Default"/>
        <w:spacing w:before="0" w:after="1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Doświadczenie zawodowe eksperta</w:t>
      </w:r>
    </w:p>
    <w:p>
      <w:pPr>
        <w:pStyle w:val="Normal"/>
        <w:rPr>
          <w:b/>
          <w:b/>
        </w:rPr>
      </w:pPr>
      <w:r>
        <w:rPr>
          <w:b/>
        </w:rPr>
        <w:t>Kryterium: Cena – 60%</w:t>
      </w:r>
    </w:p>
    <w:p>
      <w:pPr>
        <w:pStyle w:val="Normal"/>
        <w:rPr/>
      </w:pPr>
      <w:r>
        <w:rPr/>
        <w:t>Sposób obliczenia:</w:t>
      </w:r>
    </w:p>
    <w:p>
      <w:pPr>
        <w:pStyle w:val="Normal"/>
        <w:ind w:left="720" w:right="0" w:hanging="0"/>
        <w:rPr/>
      </w:pPr>
      <w:r>
        <w:rPr/>
        <w:t xml:space="preserve">                                       </w:t>
      </w:r>
      <w:r>
        <w:rPr/>
        <w:t>wartość brutto oferty najtańszej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1852930</wp:posOffset>
                </wp:positionH>
                <wp:positionV relativeFrom="paragraph">
                  <wp:posOffset>1270</wp:posOffset>
                </wp:positionV>
                <wp:extent cx="2050415" cy="13970"/>
                <wp:effectExtent l="0" t="0" r="0" b="0"/>
                <wp:wrapNone/>
                <wp:docPr id="4" name="Łącznik prosty ze strzałką 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2050200" cy="136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2" stroked="t" style="position:absolute;margin-left:145.9pt;margin-top:0.1pt;width:161.4pt;height:1.05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  <w:r>
        <w:rPr/>
        <w:t xml:space="preserve"> </w:t>
      </w:r>
      <w:r>
        <w:rPr/>
        <w:t xml:space="preserve">              </w:t>
      </w:r>
      <w:r>
        <w:rPr/>
        <w:t>Wartość punktowa =    wartość brutto oferty badanej       X 60 %</w:t>
      </w:r>
    </w:p>
    <w:p>
      <w:pPr>
        <w:pStyle w:val="Normal"/>
        <w:jc w:val="both"/>
        <w:rPr>
          <w:b/>
          <w:b/>
        </w:rPr>
      </w:pPr>
      <w:r>
        <w:rPr>
          <w:b/>
        </w:rPr>
        <w:t>Kryterium:   Doświadczenie zawodowe eksperta – 40%</w:t>
      </w:r>
    </w:p>
    <w:p>
      <w:pPr>
        <w:pStyle w:val="Normal"/>
        <w:jc w:val="both"/>
        <w:rPr/>
      </w:pPr>
      <w:r>
        <w:rPr/>
        <w:t>Za przedstawienie doświadczenia (uwzględniającego również doświadczenie potwierdzające spełnianie warunku udziału w postępowaniu) polegającego na</w:t>
      </w:r>
      <w:r>
        <w:rPr>
          <w:rFonts w:eastAsia="Calibri"/>
          <w:b/>
        </w:rPr>
        <w:t xml:space="preserve"> </w:t>
      </w:r>
      <w:bookmarkStart w:id="8" w:name="_Hlk527987818"/>
      <w:r>
        <w:rPr>
          <w:rFonts w:eastAsia="Calibri"/>
          <w:b/>
        </w:rPr>
        <w:t xml:space="preserve">przeprowadzeniu spotkania lub publikacji artykułu </w:t>
      </w:r>
      <w:bookmarkEnd w:id="8"/>
      <w:r>
        <w:rPr>
          <w:rFonts w:eastAsia="Calibri"/>
          <w:b/>
        </w:rPr>
        <w:t xml:space="preserve">dotyczącego tematyki, odpowiednio dla każdej części,  </w:t>
      </w:r>
      <w:r>
        <w:rPr>
          <w:rFonts w:eastAsia="Calibri"/>
        </w:rPr>
        <w:t xml:space="preserve">Wykonawca </w:t>
      </w:r>
      <w:r>
        <w:rPr/>
        <w:t xml:space="preserve">otrzyma 1 pkt. Wykonawca w ramach kryterium może otrzymać maksymalnie 40 pkt. </w:t>
      </w:r>
    </w:p>
    <w:p>
      <w:pPr>
        <w:pStyle w:val="Normal"/>
        <w:rPr/>
      </w:pPr>
      <w:r>
        <w:rPr/>
        <w:t>Sposób obliczenia:</w:t>
      </w:r>
    </w:p>
    <w:p>
      <w:pPr>
        <w:pStyle w:val="Normal"/>
        <w:spacing w:lineRule="auto" w:line="252"/>
        <w:rPr/>
      </w:pPr>
      <w:r>
        <w:rPr/>
        <w:t xml:space="preserve">                </w:t>
      </w:r>
      <w:r>
        <w:rPr/>
        <w:t>D</w:t>
      </w:r>
      <w:r>
        <w:rPr>
          <w:vertAlign w:val="subscript"/>
        </w:rPr>
        <w:t>oferty</w:t>
      </w:r>
      <w:r>
        <w:rPr/>
        <w:t xml:space="preserve">            </w:t>
      </w:r>
    </w:p>
    <w:p>
      <w:pPr>
        <w:pStyle w:val="Normal"/>
        <w:ind w:left="-5" w:right="32" w:hanging="0"/>
        <w:rPr/>
      </w:pPr>
      <w:r>
        <w:rPr/>
        <w:t xml:space="preserve">     </w:t>
      </w:r>
      <w:r>
        <w:rPr/>
        <w:t>D =  ----------------  x 40 %</w:t>
      </w:r>
    </w:p>
    <w:p>
      <w:pPr>
        <w:pStyle w:val="Normal"/>
        <w:ind w:left="-5" w:right="32" w:hanging="0"/>
        <w:rPr/>
      </w:pPr>
      <w:r>
        <w:rPr/>
        <w:t xml:space="preserve">                </w:t>
      </w:r>
      <w:r>
        <w:rPr/>
        <w:t>D</w:t>
      </w:r>
      <w:r>
        <w:rPr>
          <w:vertAlign w:val="subscript"/>
        </w:rPr>
        <w:t>najwyższe</w:t>
      </w:r>
      <w:r>
        <w:rPr/>
        <w:t xml:space="preserve">          </w:t>
      </w:r>
    </w:p>
    <w:p>
      <w:pPr>
        <w:pStyle w:val="Normal"/>
        <w:ind w:left="-5" w:right="32" w:hanging="0"/>
        <w:rPr/>
      </w:pPr>
      <w:r>
        <w:rPr/>
        <w:t xml:space="preserve">     </w:t>
      </w:r>
    </w:p>
    <w:p>
      <w:pPr>
        <w:pStyle w:val="Normal"/>
        <w:ind w:left="-5" w:right="32" w:hanging="0"/>
        <w:rPr/>
      </w:pPr>
      <w:r>
        <w:rPr/>
        <w:t xml:space="preserve">     </w:t>
      </w:r>
      <w:r>
        <w:rPr/>
        <w:t>Oznaczenia:</w:t>
      </w:r>
    </w:p>
    <w:p>
      <w:pPr>
        <w:pStyle w:val="Normal"/>
        <w:ind w:left="-5" w:right="32" w:hanging="0"/>
        <w:rPr/>
      </w:pPr>
      <w:r>
        <w:rPr/>
        <w:t xml:space="preserve">     </w:t>
      </w:r>
      <w:r>
        <w:rPr/>
        <w:t>D    -  ilość punktów uzyskanych przez ofertę</w:t>
      </w:r>
    </w:p>
    <w:p>
      <w:pPr>
        <w:pStyle w:val="Normal"/>
        <w:ind w:left="-5" w:right="32" w:hanging="0"/>
        <w:rPr/>
      </w:pPr>
      <w:r>
        <w:rPr/>
        <w:t xml:space="preserve">     </w:t>
      </w:r>
      <w:r>
        <w:rPr/>
        <w:t>D</w:t>
      </w:r>
      <w:r>
        <w:rPr>
          <w:vertAlign w:val="subscript"/>
        </w:rPr>
        <w:t>oferty</w:t>
      </w:r>
      <w:r>
        <w:rPr/>
        <w:t xml:space="preserve"> –  ilość punktów przyznanych ofercie badanej</w:t>
      </w:r>
    </w:p>
    <w:p>
      <w:pPr>
        <w:pStyle w:val="Normal"/>
        <w:spacing w:before="280" w:after="280"/>
        <w:ind w:left="-5" w:right="32" w:hanging="0"/>
        <w:rPr/>
      </w:pPr>
      <w:r>
        <w:rPr/>
        <w:t xml:space="preserve">     </w:t>
      </w:r>
      <w:r>
        <w:rPr/>
        <w:t>D</w:t>
      </w:r>
      <w:r>
        <w:rPr>
          <w:vertAlign w:val="subscript"/>
        </w:rPr>
        <w:t>najwyższe</w:t>
      </w:r>
      <w:r>
        <w:rPr/>
        <w:t xml:space="preserve">   - najwyższa liczba punktów spośród złożonych ofert      </w:t>
      </w:r>
    </w:p>
    <w:p>
      <w:pPr>
        <w:pStyle w:val="Normal"/>
        <w:tabs>
          <w:tab w:val="clear" w:pos="708"/>
          <w:tab w:val="left" w:pos="-2340" w:leader="none"/>
        </w:tabs>
        <w:spacing w:before="280" w:after="280"/>
        <w:jc w:val="both"/>
        <w:rPr/>
      </w:pPr>
      <w:r>
        <w:rPr/>
        <w:t>Do wykonania usługi zostanie wybrany wykonawca, który otrzyma największą łączną liczbę punktów w ramach danej części.</w:t>
      </w:r>
    </w:p>
    <w:p>
      <w:pPr>
        <w:pStyle w:val="Tekst"/>
        <w:spacing w:before="280" w:after="280"/>
        <w:rPr/>
      </w:pPr>
      <w:r>
        <w:rPr/>
        <w:t>Cena oferty powinna być obliczona w złotych polskich z uwzględnieniem ewentualnych upustów, jakie oferent oferuje i należy ją określić w wysokości netto i brutto (z podatkiem od towarów i usług VAT). Kwota ta musi zawierać wszystkie koszty związane z realizacją zadania niezbędne do wykonania przedmiotu zamówienia. Tak wyliczoną cenę netto oraz cenę brutto (z podatkiem VAT) należy wykazać w „Formularzu oferty”, stanowiącym Załącznik nr 1 do niniejszych Warunków Zamówienia.</w:t>
      </w:r>
    </w:p>
    <w:p>
      <w:pPr>
        <w:pStyle w:val="Normal"/>
        <w:tabs>
          <w:tab w:val="clear" w:pos="708"/>
          <w:tab w:val="left" w:pos="-2520" w:leader="none"/>
        </w:tabs>
        <w:spacing w:before="280" w:after="280"/>
        <w:jc w:val="both"/>
        <w:rPr/>
      </w:pPr>
      <w:r>
        <w:rPr>
          <w:u w:val="single"/>
        </w:rPr>
        <w:t>VII. Sposób sporządzenia oferty</w:t>
      </w:r>
      <w:r>
        <w:rPr/>
        <w:t>:</w:t>
      </w:r>
    </w:p>
    <w:p>
      <w:pPr>
        <w:pStyle w:val="Normal"/>
        <w:numPr>
          <w:ilvl w:val="0"/>
          <w:numId w:val="12"/>
        </w:numPr>
        <w:spacing w:before="280" w:after="0"/>
        <w:ind w:left="284" w:right="0" w:hanging="360"/>
        <w:jc w:val="both"/>
        <w:rPr/>
      </w:pPr>
      <w:r>
        <w:rPr/>
        <w:t>Oferta powinna zawierać:</w:t>
      </w:r>
    </w:p>
    <w:p>
      <w:pPr>
        <w:pStyle w:val="Normal"/>
        <w:numPr>
          <w:ilvl w:val="1"/>
          <w:numId w:val="12"/>
        </w:numPr>
        <w:ind w:left="567" w:right="0" w:hanging="360"/>
        <w:jc w:val="both"/>
        <w:rPr/>
      </w:pPr>
      <w:r>
        <w:rPr/>
        <w:t>Wypełniony „Formularz oferty” – według wzoru określonego w Załączniku nr 2,</w:t>
      </w:r>
    </w:p>
    <w:p>
      <w:pPr>
        <w:pStyle w:val="Normal"/>
        <w:numPr>
          <w:ilvl w:val="1"/>
          <w:numId w:val="12"/>
        </w:numPr>
        <w:ind w:left="567" w:right="0" w:hanging="360"/>
        <w:jc w:val="both"/>
        <w:rPr/>
      </w:pPr>
      <w:r>
        <w:rPr/>
        <w:t xml:space="preserve">Oświadczenie dotyczące braku powiązań osobowych lub kapitałowych z Zamawiającym – według wzoru określonego w załączniku nr 4, </w:t>
      </w:r>
    </w:p>
    <w:p>
      <w:pPr>
        <w:pStyle w:val="Normal"/>
        <w:numPr>
          <w:ilvl w:val="1"/>
          <w:numId w:val="12"/>
        </w:numPr>
        <w:ind w:left="567" w:right="0" w:hanging="360"/>
        <w:jc w:val="both"/>
        <w:rPr/>
      </w:pPr>
      <w:r>
        <w:rPr/>
        <w:t>Wykaz usług – według wzoru określonego w załączniku nr 5,</w:t>
      </w:r>
    </w:p>
    <w:p>
      <w:pPr>
        <w:pStyle w:val="Normal"/>
        <w:numPr>
          <w:ilvl w:val="1"/>
          <w:numId w:val="12"/>
        </w:numPr>
        <w:ind w:left="567" w:right="0" w:hanging="360"/>
        <w:jc w:val="both"/>
        <w:rPr/>
      </w:pPr>
      <w:r>
        <w:rPr/>
        <w:t>Oświadczenie Wykonawcy w zakresie wypełniania obowiązków informacyjnych wynikających z RODO – według wzoru określonego w załączniku nr 6 (nie dotyczy osób fizycznych)</w:t>
      </w:r>
    </w:p>
    <w:p>
      <w:pPr>
        <w:pStyle w:val="Normal"/>
        <w:numPr>
          <w:ilvl w:val="0"/>
          <w:numId w:val="12"/>
        </w:numPr>
        <w:ind w:left="284" w:right="0" w:hanging="360"/>
        <w:jc w:val="both"/>
        <w:rPr/>
      </w:pPr>
      <w:r>
        <w:rPr/>
        <w:t>Miejsce oraz termin składania ofert:</w:t>
      </w:r>
    </w:p>
    <w:p>
      <w:pPr>
        <w:pStyle w:val="Normal"/>
        <w:numPr>
          <w:ilvl w:val="1"/>
          <w:numId w:val="12"/>
        </w:numPr>
        <w:spacing w:before="0" w:after="280"/>
        <w:ind w:left="567" w:right="0" w:hanging="360"/>
        <w:jc w:val="both"/>
        <w:rPr/>
      </w:pPr>
      <w:r>
        <w:rPr/>
        <w:t xml:space="preserve">Dla ofert pisemnych: </w:t>
      </w:r>
    </w:p>
    <w:p>
      <w:pPr>
        <w:pStyle w:val="Normal"/>
        <w:spacing w:before="280" w:after="280"/>
        <w:ind w:left="567" w:right="0" w:hanging="0"/>
        <w:jc w:val="both"/>
        <w:rPr/>
      </w:pPr>
      <w:r>
        <w:rPr/>
        <w:t>oferty należy składać w siedzibie Zamawiającego: Starostwo Powiatowe w Hajnówce, ul. A. Zina 1, 17-200 Hajnówka w pokoju nr 19 (sekretariat) w terminie do dnia 29.01.2019 r.</w:t>
      </w:r>
    </w:p>
    <w:p>
      <w:pPr>
        <w:pStyle w:val="Normal"/>
        <w:numPr>
          <w:ilvl w:val="1"/>
          <w:numId w:val="12"/>
        </w:numPr>
        <w:spacing w:before="280" w:after="280"/>
        <w:ind w:left="567" w:right="0" w:hanging="360"/>
        <w:jc w:val="both"/>
        <w:rPr/>
      </w:pPr>
      <w:r>
        <w:rPr/>
        <w:t>oferty można przesłać pocztą na adres: Starostwo Powiatowe w Hajnówce, ul. A. Zina 1, 17-200 Hajnówka, sekretariat pok. nr 19 w terminie do dnia 29.01.2019 r.</w:t>
      </w:r>
    </w:p>
    <w:p>
      <w:pPr>
        <w:pStyle w:val="Normal"/>
        <w:numPr>
          <w:ilvl w:val="1"/>
          <w:numId w:val="12"/>
        </w:numPr>
        <w:spacing w:before="280" w:after="280"/>
        <w:ind w:left="567" w:right="0" w:hanging="360"/>
        <w:jc w:val="both"/>
        <w:rPr/>
      </w:pPr>
      <w:r>
        <w:rPr/>
        <w:t>Dla ofert przesyłanych w wersji elektronicznej:</w:t>
      </w:r>
      <w:r>
        <w:rPr>
          <w:rFonts w:eastAsia="Andale Sans UI;Arial Unicode MS" w:cs="Tahoma"/>
          <w:kern w:val="2"/>
          <w:lang w:eastAsia="fa-IR" w:bidi="fa-IR"/>
        </w:rPr>
        <w:t xml:space="preserve"> </w:t>
      </w:r>
    </w:p>
    <w:p>
      <w:pPr>
        <w:pStyle w:val="Normal"/>
        <w:spacing w:before="280" w:after="280"/>
        <w:ind w:left="567" w:right="0" w:hanging="0"/>
        <w:jc w:val="both"/>
        <w:rPr/>
      </w:pPr>
      <w:r>
        <w:rPr/>
        <w:t>oferty należy przesłać na adres e-mail: lucyna.lewczuk@powiat.hajnowka.pl w terminie do dnia 29.01.2019 r.</w:t>
      </w:r>
    </w:p>
    <w:p>
      <w:pPr>
        <w:pStyle w:val="Normal"/>
        <w:numPr>
          <w:ilvl w:val="0"/>
          <w:numId w:val="13"/>
        </w:numPr>
        <w:spacing w:before="280" w:after="280"/>
        <w:ind w:left="284" w:right="0" w:hanging="360"/>
        <w:jc w:val="both"/>
        <w:rPr/>
      </w:pPr>
      <w:r>
        <w:rPr/>
        <w:t>Otwarcie ofert nastąpi 30.01.2019 r.</w:t>
      </w:r>
    </w:p>
    <w:p>
      <w:pPr>
        <w:pStyle w:val="Normal"/>
        <w:tabs>
          <w:tab w:val="clear" w:pos="708"/>
          <w:tab w:val="left" w:pos="-2520" w:leader="none"/>
        </w:tabs>
        <w:spacing w:before="280" w:after="280"/>
        <w:jc w:val="both"/>
        <w:rPr/>
      </w:pPr>
      <w:r>
        <w:rPr>
          <w:u w:val="single"/>
        </w:rPr>
        <w:t xml:space="preserve">VIII. Istotne dla stron postanowienia, które zostaną wprowadzone do treści zawieranej umowy. </w:t>
      </w:r>
      <w:r>
        <w:rPr/>
        <w:t xml:space="preserve">  </w:t>
      </w:r>
    </w:p>
    <w:p>
      <w:pPr>
        <w:pStyle w:val="Normal"/>
        <w:spacing w:before="280" w:after="280"/>
        <w:jc w:val="both"/>
        <w:rPr/>
      </w:pPr>
      <w:r>
        <w:rPr/>
        <w:t>Z Wykonawcą, który złoży najkorzystniejszą ofertę zostanie podpisana umowa, której wzór stanowi Załącznik nr 3 do niniejszego Zapytania.</w:t>
      </w:r>
    </w:p>
    <w:p>
      <w:pPr>
        <w:pStyle w:val="Normal"/>
        <w:tabs>
          <w:tab w:val="clear" w:pos="708"/>
          <w:tab w:val="left" w:pos="-2520" w:leader="none"/>
        </w:tabs>
        <w:spacing w:before="280" w:after="280"/>
        <w:rPr/>
      </w:pPr>
      <w:r>
        <w:rPr>
          <w:u w:val="single"/>
        </w:rPr>
        <w:t>X. Załączniki do niniejszych warunków zamówienia stanowią</w:t>
      </w:r>
      <w:r>
        <w:rPr/>
        <w:t>:</w:t>
      </w:r>
    </w:p>
    <w:p>
      <w:pPr>
        <w:pStyle w:val="Normal"/>
        <w:numPr>
          <w:ilvl w:val="0"/>
          <w:numId w:val="7"/>
        </w:numPr>
        <w:spacing w:before="280" w:after="0"/>
        <w:rPr/>
      </w:pPr>
      <w:r>
        <w:rPr/>
        <w:t>Formularz oferty - zał. nr 2,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-1440" w:leader="none"/>
        </w:tabs>
        <w:rPr/>
      </w:pPr>
      <w:r>
        <w:rPr/>
        <w:t>Wzór umowy – zał. nr 3,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-1440" w:leader="none"/>
        </w:tabs>
        <w:rPr/>
      </w:pPr>
      <w:r>
        <w:rPr/>
        <w:t>Oświadczenie dotyczące braku powiązań osobowych lub kapitałowych z beneficjentem projektu - zał. nr 4.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-1440" w:leader="none"/>
        </w:tabs>
        <w:rPr/>
      </w:pPr>
      <w:r>
        <w:rPr/>
        <w:t>Wykaz wykonywanych usług - zał. nr 5.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-2340" w:leader="none"/>
        </w:tabs>
        <w:spacing w:before="0" w:after="280"/>
        <w:rPr/>
      </w:pPr>
      <w:r>
        <w:rPr/>
        <w:t xml:space="preserve">Wzór oświadczenia wymaganego od Wykonawcy w zakresie wypełnienia obowiązków informacyjnych wynikających z RODO – zał. nr 6. </w:t>
      </w:r>
    </w:p>
    <w:p>
      <w:pPr>
        <w:pStyle w:val="Normal"/>
        <w:spacing w:before="280" w:after="280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spacing w:before="280" w:after="2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>
      <w:pPr>
        <w:pStyle w:val="Normal"/>
        <w:spacing w:before="280" w:after="280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 xml:space="preserve">   ….....…........……………........…………</w:t>
      </w:r>
    </w:p>
    <w:p>
      <w:pPr>
        <w:pStyle w:val="Normal"/>
        <w:spacing w:before="280" w:after="280"/>
        <w:ind w:left="5103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(podpis i pieczęć Naczelnika Wydziału/osoby upoważnionej)</w:t>
      </w:r>
    </w:p>
    <w:p>
      <w:pPr>
        <w:pStyle w:val="Normal"/>
        <w:spacing w:before="280" w:after="280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Zatwierdził:</w:t>
      </w:r>
    </w:p>
    <w:p>
      <w:pPr>
        <w:pStyle w:val="Normal"/>
        <w:spacing w:before="280" w:after="2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spacing w:before="280" w:after="2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spacing w:before="280" w:after="280"/>
        <w:rPr/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</w:t>
      </w:r>
    </w:p>
    <w:p>
      <w:pPr>
        <w:pStyle w:val="Zwykytekst1"/>
        <w:suppressAutoHyphens w:val="false"/>
        <w:spacing w:before="280" w:after="28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Starosta /Wicestarosta</w:t>
      </w:r>
    </w:p>
    <w:p>
      <w:pPr>
        <w:pStyle w:val="Normal"/>
        <w:spacing w:before="280" w:after="280"/>
        <w:rPr>
          <w:sz w:val="20"/>
        </w:rPr>
      </w:pPr>
      <w:r>
        <w:rPr>
          <w:sz w:val="20"/>
        </w:rPr>
      </w:r>
    </w:p>
    <w:p>
      <w:pPr>
        <w:pStyle w:val="Zwykytekst1"/>
        <w:suppressAutoHyphens w:val="false"/>
        <w:spacing w:before="280" w:after="280"/>
        <w:rPr>
          <w:sz w:val="20"/>
        </w:rPr>
      </w:pPr>
      <w:r>
        <w:rPr>
          <w:sz w:val="20"/>
        </w:rPr>
      </w:r>
    </w:p>
    <w:p>
      <w:pPr>
        <w:pStyle w:val="Normal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Hajnówka, dnia ….................................</w:t>
      </w:r>
    </w:p>
    <w:p>
      <w:pPr>
        <w:pStyle w:val="Normal"/>
        <w:widowControl w:val="false"/>
        <w:spacing w:before="280" w:after="280"/>
        <w:jc w:val="center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701" w:right="1134" w:header="1134" w:top="1410" w:footer="1134" w:bottom="14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Calibri">
    <w:charset w:val="ee"/>
    <w:family w:val="swiss"/>
    <w:pitch w:val="variable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  <w:rFonts w:cs="Times New Roman"/>
        <w:color w:val="FF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1"/>
        <w:szCs w:val="21"/>
        <w:bCs/>
        <w:rFonts w:ascii="Times New Roman" w:hAnsi="Times New Roman"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4"/>
        <w:b w:val="false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  <w:rFonts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mes New Roman" w:hAnsi="Times New Roman" w:eastAsia="Times New Roman"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mes New Roman" w:hAnsi="Times New Roman" w:eastAsia="Times New Roman" w:cs="Times New Roman"/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mes New Roman" w:hAnsi="Times New Roman" w:eastAsia="Times New Roman" w:cs="Times New Roman"/>
        <w:color w:val="00000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imes New Roman" w:hAnsi="Times New Roman" w:eastAsia="Times New Roman" w:cs="Times New Roman"/>
        <w:color w:val="00000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imes New Roman" w:hAnsi="Times New Roman" w:eastAsia="Times New Roman" w:cs="Times New Roman"/>
        <w:color w:val="00000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imes New Roman" w:hAnsi="Times New Roman" w:eastAsia="Times New Roman" w:cs="Times New Roman"/>
        <w:color w:val="00000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imes New Roman" w:hAnsi="Times New Roman" w:eastAsia="Times New Roman" w:cs="Times New Roman"/>
        <w:color w:val="00000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imes New Roman" w:hAnsi="Times New Roman" w:eastAsia="Times New Roman" w:cs="Times New Roman"/>
        <w:color w:val="00000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imes New Roman" w:hAnsi="Times New Roman" w:eastAsia="Times New Roman" w:cs="Times New Roman"/>
        <w:color w:val="00000A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/>
        <w:szCs w:val="22"/>
        <w:bCs/>
        <w:rFonts w:ascii="Times New Roman" w:hAnsi="Times New Roman"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80" w:hanging="360"/>
      </w:pPr>
      <w:rPr>
        <w:sz w:val="22"/>
        <w:szCs w:val="22"/>
        <w:rFonts w:ascii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sz w:val="20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4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bCs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kern w:val="2"/>
        <w:rFonts w:eastAsia="Andale Sans UI;Arial Unicode MS" w:cs="Tahoma"/>
        <w:lang w:eastAsia="fa-IR" w:bidi="fa-IR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pl-PL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firstLine="1620"/>
      <w:outlineLvl w:val="5"/>
    </w:pPr>
    <w:rPr>
      <w:rFonts w:ascii="Arial" w:hAnsi="Arial" w:cs="Arial"/>
      <w:b/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  <w:color w:val="FF0000"/>
      <w:sz w:val="24"/>
      <w:szCs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  <w:bCs/>
      <w:sz w:val="21"/>
      <w:szCs w:val="21"/>
    </w:rPr>
  </w:style>
  <w:style w:type="character" w:styleId="WW8Num4z1">
    <w:name w:val="WW8Num4z1"/>
    <w:qFormat/>
    <w:rPr>
      <w:b w:val="false"/>
      <w:sz w:val="24"/>
      <w:szCs w:val="24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sz w:val="22"/>
      <w:szCs w:val="22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  <w:color w:val="00000A"/>
      <w:sz w:val="22"/>
      <w:szCs w:val="22"/>
    </w:rPr>
  </w:style>
  <w:style w:type="character" w:styleId="WW8Num8z0">
    <w:name w:val="WW8Num8z0"/>
    <w:qFormat/>
    <w:rPr>
      <w:rFonts w:ascii="Times New Roman" w:hAnsi="Times New Roman" w:eastAsia="Times New Roman" w:cs="Times New Roman"/>
      <w:b/>
      <w:bCs/>
      <w:i w:val="false"/>
      <w:color w:val="00000A"/>
      <w:sz w:val="22"/>
      <w:szCs w:val="22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cs="Times New Roman"/>
      <w:color w:val="00000A"/>
      <w:sz w:val="22"/>
      <w:szCs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  <w:bCs/>
      <w:sz w:val="2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bCs/>
      <w:i w:val="false"/>
      <w:color w:val="000000"/>
      <w:sz w:val="24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eastAsia="Andale Sans UI;Arial Unicode MS" w:cs="Tahoma"/>
      <w:kern w:val="2"/>
      <w:lang w:eastAsia="fa-IR" w:bidi="fa-IR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Domylnaczcionkaakapitu">
    <w:name w:val="Domyślna czcionka akapitu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color w:val="000000"/>
    </w:rPr>
  </w:style>
  <w:style w:type="character" w:styleId="WW8Num16z1">
    <w:name w:val="WW8Num16z1"/>
    <w:qFormat/>
    <w:rPr/>
  </w:style>
  <w:style w:type="character" w:styleId="WW8Num17z0">
    <w:name w:val="WW8Num17z0"/>
    <w:qFormat/>
    <w:rPr>
      <w:b w:val="false"/>
      <w:color w:val="000000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b w:val="false"/>
      <w:color w:val="000000"/>
    </w:rPr>
  </w:style>
  <w:style w:type="character" w:styleId="WW8Num23z1">
    <w:name w:val="WW8Num23z1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  <w:color w:val="000000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b w:val="false"/>
      <w:color w:val="000000"/>
    </w:rPr>
  </w:style>
  <w:style w:type="character" w:styleId="WW8Num28z1">
    <w:name w:val="WW8Num28z1"/>
    <w:qFormat/>
    <w:rPr/>
  </w:style>
  <w:style w:type="character" w:styleId="Domylnaczcionkaakapitu4">
    <w:name w:val="Domyślna czcionka akapitu4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4">
    <w:name w:val="WW8Num6z4"/>
    <w:qFormat/>
    <w:rPr>
      <w:rFonts w:ascii="Courier New" w:hAnsi="Courier New" w:cs="Courier New"/>
      <w:b w:val="false"/>
      <w:sz w:val="24"/>
      <w:szCs w:val="24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>
      <w:b/>
      <w:bCs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Odwoaniedokomentarza2">
    <w:name w:val="Odwołanie do komentarza2"/>
    <w:qFormat/>
    <w:rPr>
      <w:sz w:val="16"/>
      <w:szCs w:val="16"/>
    </w:rPr>
  </w:style>
  <w:style w:type="character" w:styleId="TekstkomentarzaZnak1">
    <w:name w:val="Tekst komentarza Znak1"/>
    <w:qFormat/>
    <w:rPr/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Nagwek3Znak">
    <w:name w:val="Nagłówek 3 Znak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TekstprzypisukocowegoZnak">
    <w:name w:val="Tekst przypisu końcowego Znak"/>
    <w:qFormat/>
    <w:rPr/>
  </w:style>
  <w:style w:type="character" w:styleId="Znakiprzypiswkocowych">
    <w:name w:val="Znaki przypisów końcowych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Garamond" w:hAnsi="Garamond" w:eastAsia="Times New Roman" w:cs="Garamond"/>
      <w:color w:val="000000"/>
      <w:sz w:val="24"/>
      <w:szCs w:val="24"/>
      <w:lang w:val="pl-PL" w:eastAsia="zh-CN" w:bidi="ar-SA"/>
    </w:rPr>
  </w:style>
  <w:style w:type="paragraph" w:styleId="Tekst">
    <w:name w:val="tekst"/>
    <w:basedOn w:val="Normal"/>
    <w:qFormat/>
    <w:pPr>
      <w:widowControl w:val="false"/>
      <w:suppressLineNumbers/>
      <w:suppressAutoHyphens w:val="true"/>
      <w:spacing w:before="60" w:after="60"/>
      <w:jc w:val="both"/>
    </w:pPr>
    <w:rPr>
      <w:rFonts w:eastAsia="SimSun;宋体" w:cs="Mangal"/>
      <w:kern w:val="2"/>
      <w:szCs w:val="20"/>
      <w:lang w:bidi="hi-IN"/>
    </w:rPr>
  </w:style>
  <w:style w:type="paragraph" w:styleId="NormalWeb">
    <w:name w:val="Normal (Web)"/>
    <w:basedOn w:val="Normal"/>
    <w:qFormat/>
    <w:pPr>
      <w:widowControl/>
      <w:numPr>
        <w:ilvl w:val="0"/>
        <w:numId w:val="0"/>
      </w:numPr>
      <w:suppressAutoHyphens w:val="false"/>
      <w:spacing w:before="100" w:after="100"/>
      <w:ind w:left="0" w:right="0" w:hanging="0"/>
    </w:pPr>
    <w:rPr>
      <w:rFonts w:eastAsia="Times New Roman" w:cs="Times New Roman"/>
      <w:kern w:val="2"/>
      <w:lang w:bidi="ar-SA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>
      <w:szCs w:val="21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cicietrecitekstu">
    <w:name w:val="Body Text Indent"/>
    <w:basedOn w:val="Normal"/>
    <w:pPr>
      <w:numPr>
        <w:ilvl w:val="0"/>
        <w:numId w:val="0"/>
      </w:numPr>
      <w:tabs>
        <w:tab w:val="clear" w:pos="708"/>
        <w:tab w:val="left" w:pos="709" w:leader="none"/>
      </w:tabs>
      <w:spacing w:lineRule="atLeast" w:line="100" w:before="0" w:after="0"/>
      <w:ind w:left="709" w:right="0" w:hanging="709"/>
      <w:jc w:val="both"/>
    </w:pPr>
    <w:rPr>
      <w:rFonts w:ascii="Times New Roman" w:hAnsi="Times New Roman" w:eastAsia="Times New Roman" w:cs="Times New Roman"/>
    </w:rPr>
  </w:style>
  <w:style w:type="paragraph" w:styleId="Zwykytekst1">
    <w:name w:val="Zwykły tekst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  <w:lang w:val="pl-PL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eastAsia="zh-CN" w:bidi="fa-IR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widowControl w:val="false"/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Glowny">
    <w:name w:val="glowny"/>
    <w:basedOn w:val="Stopka"/>
    <w:next w:val="Stopka"/>
    <w:qFormat/>
    <w:pPr>
      <w:widowControl/>
      <w:tabs>
        <w:tab w:val="clear" w:pos="4536"/>
        <w:tab w:val="clear" w:pos="9072"/>
      </w:tabs>
      <w:spacing w:lineRule="atLeast" w:line="258"/>
      <w:jc w:val="both"/>
    </w:pPr>
    <w:rPr>
      <w:rFonts w:ascii="FrankfurtGothic;Times New Roman" w:hAnsi="FrankfurtGothic;Times New Roman" w:cs="FrankfurtGothic;Times New Roman"/>
      <w:color w:val="000000"/>
      <w:sz w:val="19"/>
    </w:rPr>
  </w:style>
  <w:style w:type="paragraph" w:styleId="Tekstpodstawowy21">
    <w:name w:val="Tekst podstawowy 21"/>
    <w:basedOn w:val="Normal"/>
    <w:qFormat/>
    <w:pPr>
      <w:jc w:val="both"/>
    </w:pPr>
    <w:rPr>
      <w:i/>
    </w:rPr>
  </w:style>
  <w:style w:type="paragraph" w:styleId="Tekstkomentarza2">
    <w:name w:val="Tekst komentarza2"/>
    <w:basedOn w:val="Normal"/>
    <w:qFormat/>
    <w:pPr/>
    <w:rPr>
      <w:sz w:val="20"/>
      <w:szCs w:val="20"/>
      <w:lang w:val="pl-PL"/>
    </w:rPr>
  </w:style>
  <w:style w:type="paragraph" w:styleId="Poprawka">
    <w:name w:val="Poprawka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Przypiskocowy">
    <w:name w:val="Endnote Text"/>
    <w:basedOn w:val="Normal"/>
    <w:pPr/>
    <w:rPr>
      <w:sz w:val="20"/>
      <w:szCs w:val="20"/>
      <w:lang w:val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iod@powiat.hajnoeka.pl" TargetMode="External"/><Relationship Id="rId5" Type="http://schemas.openxmlformats.org/officeDocument/2006/relationships/oleObject" Target="embeddings/oleObject1.bin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323</TotalTime>
  <Application>LibreOffice/6.1.3.2$Windows_X86_64 LibreOffice_project/86daf60bf00efa86ad547e59e09d6bb77c699acb</Application>
  <Pages>9</Pages>
  <Words>1847</Words>
  <Characters>11724</Characters>
  <CharactersWithSpaces>13831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2018-10-23T17:12:00Z</dcterms:created>
  <dc:creator>Lucyna Lewczuk</dc:creator>
  <dc:description/>
  <dc:language>pl-PL</dc:language>
  <cp:lastModifiedBy>Admin</cp:lastModifiedBy>
  <cp:lastPrinted>2019-01-17T08:42:00Z</cp:lastPrinted>
  <dcterms:modified xsi:type="dcterms:W3CDTF">2019-01-22T13:49:00Z</dcterms:modified>
  <cp:revision>23</cp:revision>
  <dc:subject/>
  <dc:title>W związku z podpisaniem przez Instytut Partnerstwa Publiczno-Prywatnego umowy partnerskiej z Polską Agencją Rozwoju Przedsiębiorczości przy realizacji Projektu systemowego pt</dc:title>
</cp:coreProperties>
</file>